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BB" w:rsidRPr="00467361" w:rsidRDefault="00467361" w:rsidP="00467361">
      <w:pPr>
        <w:jc w:val="center"/>
        <w:rPr>
          <w:rStyle w:val="postbody"/>
          <w:rFonts w:ascii="Times New Roman" w:hAnsi="Times New Roman" w:cs="Times New Roman"/>
          <w:sz w:val="32"/>
          <w:szCs w:val="32"/>
        </w:rPr>
      </w:pPr>
      <w:bookmarkStart w:id="0" w:name="_GoBack"/>
      <w:r w:rsidRPr="00467361">
        <w:rPr>
          <w:rStyle w:val="postbody"/>
          <w:rFonts w:ascii="Times New Roman" w:hAnsi="Times New Roman" w:cs="Times New Roman"/>
          <w:sz w:val="32"/>
          <w:szCs w:val="32"/>
        </w:rPr>
        <w:t xml:space="preserve">ПОЛОЖЕНИЕ </w:t>
      </w:r>
      <w:r w:rsidRPr="00467361">
        <w:rPr>
          <w:rFonts w:ascii="Times New Roman" w:hAnsi="Times New Roman" w:cs="Times New Roman"/>
          <w:sz w:val="32"/>
          <w:szCs w:val="32"/>
        </w:rPr>
        <w:br/>
      </w:r>
      <w:r w:rsidRPr="00467361">
        <w:rPr>
          <w:rStyle w:val="postbody"/>
          <w:rFonts w:ascii="Times New Roman" w:hAnsi="Times New Roman" w:cs="Times New Roman"/>
          <w:sz w:val="32"/>
          <w:szCs w:val="32"/>
        </w:rPr>
        <w:t xml:space="preserve">о Чемпионате Свердловской области по рыболовному спорту </w:t>
      </w:r>
      <w:r w:rsidRPr="00467361">
        <w:rPr>
          <w:rFonts w:ascii="Times New Roman" w:hAnsi="Times New Roman" w:cs="Times New Roman"/>
          <w:sz w:val="32"/>
          <w:szCs w:val="32"/>
        </w:rPr>
        <w:br/>
      </w:r>
      <w:r w:rsidRPr="00467361">
        <w:rPr>
          <w:rStyle w:val="postbody"/>
          <w:rFonts w:ascii="Times New Roman" w:hAnsi="Times New Roman" w:cs="Times New Roman"/>
          <w:sz w:val="32"/>
          <w:szCs w:val="32"/>
        </w:rPr>
        <w:t>в дисциплине «ловля на мормышку со льда»</w:t>
      </w:r>
      <w:bookmarkEnd w:id="0"/>
    </w:p>
    <w:p w:rsidR="00467361" w:rsidRDefault="00467361">
      <w:r>
        <w:rPr>
          <w:rStyle w:val="postbody"/>
        </w:rPr>
        <w:t xml:space="preserve">1. Общие положения </w:t>
      </w:r>
      <w:r>
        <w:br/>
      </w:r>
      <w:r>
        <w:rPr>
          <w:rStyle w:val="postbody"/>
        </w:rPr>
        <w:t xml:space="preserve">1.1 Чемпионат Свердловской области по рыболовному спорту в дисциплине «ловля на мормышку со льда» (далее - соревнование) проводится с целью дальнейшей популяризации рыболовного спорта в Свердловской области, повышения спортивного мастерства спортсменов по рыболовному спорту, а также с целью выявления сильнейших спортсменов для формирования спортивных сборных команд Свердловской области по рыболовному спорту. </w:t>
      </w:r>
      <w:r>
        <w:br/>
      </w:r>
      <w:r>
        <w:rPr>
          <w:rStyle w:val="postbody"/>
        </w:rPr>
        <w:t xml:space="preserve">1.2 Соревнование проводится в соответствии с календарным планом официальных физкультурных мероприятий и спортивных мероприятий Свердловской области на 2020 год, утверждённым приказом № 76/СМ от «30» декабря 2019г. Министерства физической культуры и спорта Свердловской области. </w:t>
      </w:r>
      <w:r>
        <w:br/>
      </w:r>
      <w:r>
        <w:rPr>
          <w:rStyle w:val="postbody"/>
        </w:rPr>
        <w:t xml:space="preserve">1.3 Соревнование проводится в соответствии с правилами вида спорта «рыболовный спорт», утвержденными приказом Министерства спорта России от 20 марта 2014 г. № 140 (далее – Правила по рыболовному спорту). </w:t>
      </w:r>
      <w:r>
        <w:br/>
      </w:r>
      <w:r>
        <w:br/>
      </w:r>
      <w:r>
        <w:rPr>
          <w:rStyle w:val="postbody"/>
        </w:rPr>
        <w:t xml:space="preserve">2. Организатор проведения спортивного мероприятия </w:t>
      </w:r>
      <w:r>
        <w:br/>
      </w:r>
      <w:r>
        <w:rPr>
          <w:rStyle w:val="postbody"/>
        </w:rPr>
        <w:t xml:space="preserve">2.1 Организаторами соревнований являются Министерство физической культуры и спорта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</w:t>
      </w:r>
      <w:r>
        <w:br/>
      </w:r>
      <w:r>
        <w:rPr>
          <w:rStyle w:val="postbody"/>
        </w:rPr>
        <w:t xml:space="preserve">ГАУ СО «ЦСП») и общественная организация Свердловской области «Федерация рыболовного спорта» (далее - ООСО «Федерация рыболовного спорта»). </w:t>
      </w:r>
      <w:r>
        <w:br/>
      </w:r>
      <w:r>
        <w:rPr>
          <w:rStyle w:val="postbody"/>
        </w:rPr>
        <w:t xml:space="preserve">2.2 ООСО «Федерация рыболовного спорта»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 </w:t>
      </w:r>
      <w:r>
        <w:br/>
      </w:r>
      <w:r>
        <w:rPr>
          <w:rStyle w:val="postbody"/>
        </w:rPr>
        <w:t xml:space="preserve">2.3 ООСО «Федерация рыболовного спорта»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 </w:t>
      </w:r>
      <w:r>
        <w:br/>
      </w:r>
      <w:r>
        <w:br/>
      </w:r>
      <w:r>
        <w:rPr>
          <w:rStyle w:val="postbody"/>
        </w:rPr>
        <w:t xml:space="preserve">3. Место и время проведения соревнований </w:t>
      </w:r>
      <w:r>
        <w:br/>
      </w:r>
      <w:r>
        <w:rPr>
          <w:rStyle w:val="postbody"/>
        </w:rPr>
        <w:t xml:space="preserve">3.1 Место проведения соревнований: Свердловская область, городской округ Верхняя Пышма, п. Исеть, озеро </w:t>
      </w:r>
      <w:proofErr w:type="spellStart"/>
      <w:r>
        <w:rPr>
          <w:rStyle w:val="postbody"/>
        </w:rPr>
        <w:t>Исетское</w:t>
      </w:r>
      <w:proofErr w:type="spellEnd"/>
      <w:r>
        <w:rPr>
          <w:rStyle w:val="postbody"/>
        </w:rPr>
        <w:t xml:space="preserve">. </w:t>
      </w:r>
      <w:r>
        <w:br/>
      </w:r>
      <w:r>
        <w:rPr>
          <w:rStyle w:val="postbody"/>
        </w:rPr>
        <w:t xml:space="preserve">3.2 Сроки проведения соревнований: 07-08 марта 2020 года. </w:t>
      </w:r>
      <w:r>
        <w:br/>
      </w:r>
      <w:r>
        <w:br/>
      </w:r>
      <w:r>
        <w:rPr>
          <w:rStyle w:val="postbody"/>
        </w:rPr>
        <w:t xml:space="preserve">4. Руководство проведением соревнования </w:t>
      </w:r>
      <w:r>
        <w:br/>
      </w:r>
      <w:r>
        <w:rPr>
          <w:rStyle w:val="postbody"/>
        </w:rPr>
        <w:t xml:space="preserve">4.1 Общее руководство проведением соревнования осуществляет Министерство физической культуры и спорта Свердловской области в лице ГАУ СО «ЦСП», а также ООСО «Федерация рыболовного спорта». </w:t>
      </w:r>
      <w:r>
        <w:br/>
      </w:r>
      <w:r>
        <w:rPr>
          <w:rStyle w:val="postbody"/>
        </w:rPr>
        <w:t xml:space="preserve">4.2 Непосредственное проведение возлагается на судейскую коллегию по виду спорта «рыболовный спорт»: главного судью соревнований Котов Андрей Николаевич (ССВК). Состав судейской коллегии и определение секретаря соревнования осуществляет ООСО «Федерация рыболовного спорта». </w:t>
      </w:r>
      <w:r>
        <w:br/>
      </w:r>
      <w:r>
        <w:rPr>
          <w:rStyle w:val="postbody"/>
        </w:rPr>
        <w:t xml:space="preserve">5. Обеспечение безопасности участников и зрителей, Медицинское обеспечение, </w:t>
      </w:r>
      <w:r>
        <w:br/>
      </w:r>
      <w:r>
        <w:rPr>
          <w:rStyle w:val="postbody"/>
        </w:rPr>
        <w:t xml:space="preserve">Антидопинговое обеспечение спортивных соревнований </w:t>
      </w:r>
      <w:r>
        <w:br/>
      </w:r>
      <w:r>
        <w:rPr>
          <w:rStyle w:val="postbody"/>
        </w:rPr>
        <w:t xml:space="preserve">5.1 Спортивные соревнования проводятся в соответствии с Федеральным законом от 04.12.2007 г. </w:t>
      </w:r>
      <w:r>
        <w:rPr>
          <w:rStyle w:val="postbody"/>
        </w:rPr>
        <w:lastRenderedPageBreak/>
        <w:t xml:space="preserve">№ 329-ФЗ «О физической культуре и спорте в Российской Федерации». </w:t>
      </w:r>
      <w:r>
        <w:br/>
      </w:r>
      <w:r>
        <w:rPr>
          <w:rStyle w:val="postbody"/>
        </w:rPr>
        <w:t xml:space="preserve">Соревнования могут проводиться в местах проведения официальных спортивных соревнований, которые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 согласно п. 9 ст.37 «объекты спорта» 329-ФЗ, а также согласно требованиям правил вида спорта «рыболовный спорт». </w:t>
      </w:r>
      <w:r>
        <w:br/>
      </w:r>
      <w:r>
        <w:rPr>
          <w:rStyle w:val="postbody"/>
        </w:rPr>
        <w:t xml:space="preserve">5.2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 </w:t>
      </w:r>
      <w:r>
        <w:br/>
      </w:r>
      <w:r>
        <w:rPr>
          <w:rStyle w:val="postbody"/>
        </w:rPr>
        <w:t xml:space="preserve">5.3 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  <w:r>
        <w:br/>
      </w:r>
      <w:r>
        <w:rPr>
          <w:rStyle w:val="postbody"/>
        </w:rPr>
        <w:t xml:space="preserve">5.4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rStyle w:val="postbody"/>
        </w:rPr>
        <w:t>Минспорта</w:t>
      </w:r>
      <w:proofErr w:type="spellEnd"/>
      <w:r>
        <w:rPr>
          <w:rStyle w:val="postbody"/>
        </w:rPr>
        <w:t xml:space="preserve"> России от 09 августа 2016 г. № 947. </w:t>
      </w:r>
      <w:r>
        <w:br/>
      </w:r>
      <w:r>
        <w:rPr>
          <w:rStyle w:val="postbody"/>
        </w:rPr>
        <w:t xml:space="preserve">5.5 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  <w:r>
        <w:br/>
      </w:r>
      <w:r>
        <w:rPr>
          <w:rStyle w:val="postbody"/>
        </w:rPr>
        <w:t xml:space="preserve">5.6 Обеспечение безопасности на воде осуществляется в соответствии с требованиями Правил охраны жизни людей на водных объектах в Свердловской области, утвержденными Постановлением Правительства Свердловской области от 27.09.2018 года № 639-ПП. </w:t>
      </w:r>
      <w:r>
        <w:br/>
      </w:r>
      <w:r>
        <w:rPr>
          <w:rStyle w:val="postbody"/>
        </w:rPr>
        <w:t xml:space="preserve">5.7 Ответственность за обеспечение безопасности участников и зрителей при проведении соревнования возлагается на ООСО «Федерация рыболовного спорта». </w:t>
      </w:r>
      <w:r>
        <w:br/>
      </w:r>
      <w:r>
        <w:rPr>
          <w:rStyle w:val="postbody"/>
        </w:rPr>
        <w:t xml:space="preserve">5.8 Ответственным за соблюдение норм и правил безопасности при проведении соревнования является главный судья Котов Андрей Николаевич. </w:t>
      </w:r>
      <w:r>
        <w:br/>
      </w:r>
      <w:r>
        <w:br/>
      </w:r>
      <w:r>
        <w:rPr>
          <w:rStyle w:val="postbody"/>
        </w:rPr>
        <w:t xml:space="preserve">6. Предотвращение противоправного влияния на результаты официальных спортивных соревнований </w:t>
      </w:r>
      <w:r>
        <w:br/>
      </w:r>
      <w:r>
        <w:rPr>
          <w:rStyle w:val="postbody"/>
        </w:rPr>
        <w:t xml:space="preserve">6.1 Организаторами в рамках настоящих соревнований соблюдаются: </w:t>
      </w:r>
      <w:r>
        <w:br/>
      </w:r>
      <w:r>
        <w:rPr>
          <w:rStyle w:val="postbody"/>
        </w:rPr>
        <w:t xml:space="preserve">- запрет на любое противоправное влияние на результаты спортивных соревнований, включенных в настоящее положение; </w:t>
      </w:r>
      <w:r>
        <w:br/>
      </w:r>
      <w:r>
        <w:rPr>
          <w:rStyle w:val="postbody"/>
        </w:rPr>
        <w:t xml:space="preserve">- запрет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 329-ФЗ «О физической культуре и спорте в Российской Федерации». </w:t>
      </w:r>
      <w:r>
        <w:br/>
      </w:r>
      <w:r>
        <w:br/>
      </w:r>
      <w:r>
        <w:rPr>
          <w:rStyle w:val="postbody"/>
        </w:rPr>
        <w:t xml:space="preserve">7. Финансирование </w:t>
      </w:r>
      <w:r>
        <w:br/>
      </w:r>
      <w:r>
        <w:rPr>
          <w:rStyle w:val="postbody"/>
        </w:rPr>
        <w:t xml:space="preserve">7.1 Министерство физической культуры и спорта Свердловской области в лице ГАУ СО «ЦСП», являясь </w:t>
      </w:r>
      <w:proofErr w:type="spellStart"/>
      <w:r>
        <w:rPr>
          <w:rStyle w:val="postbody"/>
        </w:rPr>
        <w:t>соорганизатором</w:t>
      </w:r>
      <w:proofErr w:type="spellEnd"/>
      <w:r>
        <w:rPr>
          <w:rStyle w:val="postbody"/>
        </w:rPr>
        <w:t xml:space="preserve"> соревнования, осуществляет финансовое обеспечение соревнований в </w:t>
      </w:r>
      <w:r>
        <w:rPr>
          <w:rStyle w:val="postbody"/>
        </w:rPr>
        <w:lastRenderedPageBreak/>
        <w:t xml:space="preserve">соответствии с «Нормами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области» в части предоставления наградной атрибутики на основании представленной ООСО «Федерация рыболовного спорта» сметы. </w:t>
      </w:r>
      <w:r>
        <w:br/>
      </w:r>
      <w:r>
        <w:rPr>
          <w:rStyle w:val="postbody"/>
        </w:rPr>
        <w:t xml:space="preserve">7.2 Финансирование осуществляется на долевой основе: </w:t>
      </w:r>
      <w:r>
        <w:br/>
      </w:r>
      <w:r>
        <w:rPr>
          <w:rStyle w:val="postbody"/>
        </w:rPr>
        <w:t xml:space="preserve">● расходы по командированию (проезд, проживание, питание, суточные, приобретение снастей) – за счет организаций, командирующих спортсменов; </w:t>
      </w:r>
      <w:r>
        <w:br/>
      </w:r>
      <w:r>
        <w:rPr>
          <w:rStyle w:val="postbody"/>
        </w:rPr>
        <w:t xml:space="preserve">● оплата судейства и техническое обеспечение соревнований, а также расходы по обеспечению общественного порядка и безопасности, организации медицинского сопровождения, обеспечение безопасности на воде (спасатели), осуществляется за счёт целевых взносов: 1500 рублей со спортсмена. </w:t>
      </w:r>
      <w:r>
        <w:br/>
      </w:r>
      <w:r>
        <w:rPr>
          <w:rStyle w:val="postbody"/>
        </w:rPr>
        <w:t xml:space="preserve">● расходы по организации соревнования несёт ООСО «Федерация рыболовного спорта». </w:t>
      </w:r>
      <w:r>
        <w:br/>
      </w:r>
      <w:r>
        <w:br/>
      </w:r>
      <w:r>
        <w:rPr>
          <w:rStyle w:val="postbody"/>
        </w:rPr>
        <w:t xml:space="preserve">8. Классификация соревнований </w:t>
      </w:r>
      <w:r>
        <w:br/>
      </w:r>
      <w:r>
        <w:rPr>
          <w:rStyle w:val="postbody"/>
        </w:rPr>
        <w:t xml:space="preserve">8.1 Соревнования являются личными (парными) и проводятся в следующей дисциплине: </w:t>
      </w:r>
      <w:r>
        <w:br/>
      </w:r>
      <w:r>
        <w:rPr>
          <w:rStyle w:val="postbody"/>
        </w:rPr>
        <w:t>№</w:t>
      </w:r>
      <w:proofErr w:type="spellStart"/>
      <w:r>
        <w:rPr>
          <w:rStyle w:val="postbody"/>
        </w:rPr>
        <w:t>пп</w:t>
      </w:r>
      <w:proofErr w:type="spellEnd"/>
      <w:r>
        <w:rPr>
          <w:rStyle w:val="postbody"/>
        </w:rPr>
        <w:t xml:space="preserve"> Дисциплина Код спортивной дисциплины </w:t>
      </w:r>
      <w:r>
        <w:br/>
      </w:r>
      <w:r>
        <w:rPr>
          <w:rStyle w:val="postbody"/>
        </w:rPr>
        <w:t xml:space="preserve">1 ловля на мормышку со льда – личные соревнования 0920043811Г </w:t>
      </w:r>
      <w:r>
        <w:br/>
      </w:r>
      <w:r>
        <w:rPr>
          <w:rStyle w:val="postbody"/>
        </w:rPr>
        <w:t xml:space="preserve">2 ловля на мормышку со льда - командные соревнования 0920113811Л </w:t>
      </w:r>
      <w:r>
        <w:br/>
      </w:r>
      <w:r>
        <w:br/>
      </w:r>
      <w:r>
        <w:rPr>
          <w:rStyle w:val="postbody"/>
        </w:rPr>
        <w:t xml:space="preserve">9. Требования к участникам соревнований, условия допуска </w:t>
      </w:r>
      <w:r>
        <w:br/>
      </w:r>
      <w:r>
        <w:rPr>
          <w:rStyle w:val="postbody"/>
        </w:rPr>
        <w:t xml:space="preserve">9.1 Соревнование проводится среди спортсменов Свердловской области. В соревновании могут принять участие команды рыболовно-спортивных обществ, спортивных клубов и спортивных организаций Свердловской области. </w:t>
      </w:r>
      <w:r>
        <w:br/>
      </w:r>
      <w:r>
        <w:rPr>
          <w:rStyle w:val="postbody"/>
        </w:rPr>
        <w:t xml:space="preserve">9.2 К участию в соревнованиях допускаются спортсмены не моложе 18 лет и без ограничения в спортивной подготовке. </w:t>
      </w:r>
      <w:r>
        <w:br/>
      </w:r>
      <w:r>
        <w:rPr>
          <w:rStyle w:val="postbody"/>
        </w:rPr>
        <w:t xml:space="preserve">9.3 Состав команды может состоять из 5-и человек, в том числе: 3 спортсмена основного состава, 1 запасной спортсмен, 1 судья. Команды, прибывшие в неполном составе (менее трех спортсменов), к соревнованиям допускаются только в личном зачете. Наличие судьи от каждой спортивной организации обязательно. </w:t>
      </w:r>
      <w:r>
        <w:br/>
      </w:r>
      <w:r>
        <w:rPr>
          <w:rStyle w:val="postbody"/>
        </w:rPr>
        <w:t xml:space="preserve">9.4 Всем участникам соревнований необходимо иметь при себе: документ, удостоверяющий личность (паспорт),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книжку, медицинский допуск. </w:t>
      </w:r>
      <w:r>
        <w:br/>
      </w:r>
      <w:r>
        <w:rPr>
          <w:rStyle w:val="postbody"/>
        </w:rPr>
        <w:t xml:space="preserve">9.5 Проезд до места соревнования осуществляются самостоятельно. </w:t>
      </w:r>
      <w:r>
        <w:br/>
      </w:r>
      <w:r>
        <w:rPr>
          <w:rStyle w:val="postbody"/>
        </w:rPr>
        <w:t xml:space="preserve">9.6 Участники в состоянии алкогольного, наркотического или иного опьянения к соревнованиям не допускаются. </w:t>
      </w:r>
      <w:r>
        <w:br/>
      </w:r>
      <w:r>
        <w:br/>
      </w:r>
      <w:r>
        <w:rPr>
          <w:rStyle w:val="postbody"/>
        </w:rPr>
        <w:t xml:space="preserve">10.Программа соревнований </w:t>
      </w:r>
      <w:r>
        <w:br/>
      </w:r>
      <w:r>
        <w:rPr>
          <w:rStyle w:val="postbody"/>
        </w:rPr>
        <w:t xml:space="preserve">10.1. Сбор участников соревнований проводится по адресу: Свердловская область, поселок Исеть, база отдыха «Исеть» </w:t>
      </w:r>
      <w:hyperlink r:id="rId4" w:tgtFrame="_blank" w:history="1">
        <w:r>
          <w:rPr>
            <w:rStyle w:val="a3"/>
          </w:rPr>
          <w:t>https://iset-rzd.ru/contacts/.</w:t>
        </w:r>
      </w:hyperlink>
      <w:r>
        <w:rPr>
          <w:rStyle w:val="postbody"/>
        </w:rPr>
        <w:t xml:space="preserve"> </w:t>
      </w:r>
      <w:r>
        <w:br/>
      </w:r>
      <w:r>
        <w:rPr>
          <w:rStyle w:val="postbody"/>
        </w:rPr>
        <w:t xml:space="preserve">10.2 Бронирование номеров до 1 марта включительно по тел: </w:t>
      </w:r>
      <w:r>
        <w:br/>
      </w:r>
      <w:r>
        <w:rPr>
          <w:rStyle w:val="postbody"/>
        </w:rPr>
        <w:t xml:space="preserve">8(922) 129-14-24 администратор базы, </w:t>
      </w:r>
      <w:r>
        <w:br/>
      </w:r>
      <w:r>
        <w:rPr>
          <w:rStyle w:val="postbody"/>
        </w:rPr>
        <w:t xml:space="preserve">8(922)798-15-78 директор базы </w:t>
      </w:r>
      <w:r>
        <w:br/>
      </w:r>
      <w:r>
        <w:br/>
      </w:r>
      <w:r>
        <w:rPr>
          <w:rStyle w:val="postbody"/>
        </w:rPr>
        <w:t xml:space="preserve">10.3 Программа соревнования </w:t>
      </w:r>
      <w:r>
        <w:br/>
      </w:r>
      <w:r>
        <w:br/>
      </w:r>
      <w:r>
        <w:rPr>
          <w:rStyle w:val="postbody"/>
        </w:rPr>
        <w:t xml:space="preserve">07 марта 2020 года: </w:t>
      </w:r>
      <w:r>
        <w:br/>
      </w:r>
      <w:r>
        <w:rPr>
          <w:rStyle w:val="postbody"/>
        </w:rPr>
        <w:t xml:space="preserve">08.00 Начало регистрации. </w:t>
      </w:r>
      <w:r>
        <w:br/>
      </w:r>
      <w:r>
        <w:rPr>
          <w:rStyle w:val="postbody"/>
        </w:rPr>
        <w:t xml:space="preserve">09.20 Окончание регистрации. </w:t>
      </w:r>
      <w:r>
        <w:br/>
      </w:r>
      <w:r>
        <w:rPr>
          <w:rStyle w:val="postbody"/>
        </w:rPr>
        <w:lastRenderedPageBreak/>
        <w:t xml:space="preserve">09.30-09.40 Собрание капитанов, жеребьевка, инструктаж. </w:t>
      </w:r>
      <w:r>
        <w:br/>
      </w:r>
      <w:r>
        <w:rPr>
          <w:rStyle w:val="postbody"/>
        </w:rPr>
        <w:t xml:space="preserve">09.50 Построение, открытие соревнований. </w:t>
      </w:r>
      <w:r>
        <w:br/>
      </w:r>
      <w:r>
        <w:rPr>
          <w:rStyle w:val="postbody"/>
        </w:rPr>
        <w:t xml:space="preserve">10.00 Выход участников к месту лова (к зонам) </w:t>
      </w:r>
      <w:r>
        <w:br/>
      </w:r>
      <w:r>
        <w:rPr>
          <w:rStyle w:val="postbody"/>
        </w:rPr>
        <w:t xml:space="preserve">10.30 Сигнал «Старт» первого тура. </w:t>
      </w:r>
      <w:r>
        <w:br/>
      </w:r>
      <w:r>
        <w:rPr>
          <w:rStyle w:val="postbody"/>
        </w:rPr>
        <w:t xml:space="preserve">13.25 Сигнал «Пять минут до финиша». </w:t>
      </w:r>
      <w:r>
        <w:br/>
      </w:r>
      <w:r>
        <w:rPr>
          <w:rStyle w:val="postbody"/>
        </w:rPr>
        <w:t xml:space="preserve">13.30 Сигнал «Финиш». </w:t>
      </w:r>
      <w:r>
        <w:br/>
      </w:r>
      <w:r>
        <w:rPr>
          <w:rStyle w:val="postbody"/>
        </w:rPr>
        <w:t xml:space="preserve">14.00-15.00 Взвешивание. Подведение итогов первого тура. </w:t>
      </w:r>
      <w:r>
        <w:br/>
      </w:r>
      <w:r>
        <w:rPr>
          <w:rStyle w:val="postbody"/>
        </w:rPr>
        <w:t xml:space="preserve">15.00-16.00 Обед </w:t>
      </w:r>
      <w:r>
        <w:br/>
      </w:r>
      <w:r>
        <w:br/>
      </w:r>
      <w:r>
        <w:rPr>
          <w:rStyle w:val="postbody"/>
        </w:rPr>
        <w:t xml:space="preserve">08 марта 2020 года: </w:t>
      </w:r>
      <w:r>
        <w:br/>
      </w:r>
      <w:r>
        <w:rPr>
          <w:rStyle w:val="postbody"/>
        </w:rPr>
        <w:t xml:space="preserve">07.50 – 08.30 Завтрак </w:t>
      </w:r>
      <w:r>
        <w:br/>
      </w:r>
      <w:r>
        <w:rPr>
          <w:rStyle w:val="postbody"/>
        </w:rPr>
        <w:t xml:space="preserve">08.30-08.40 Собрание капитанов, жеребьевка, инструктаж. </w:t>
      </w:r>
      <w:r>
        <w:br/>
      </w:r>
      <w:r>
        <w:rPr>
          <w:rStyle w:val="postbody"/>
        </w:rPr>
        <w:t xml:space="preserve">09.00 Выход участников к месту лова (к зонам) </w:t>
      </w:r>
      <w:r>
        <w:br/>
      </w:r>
      <w:r>
        <w:rPr>
          <w:rStyle w:val="postbody"/>
        </w:rPr>
        <w:t xml:space="preserve">09.30 Сигнал «Старт» второго тура. </w:t>
      </w:r>
      <w:r>
        <w:br/>
      </w:r>
      <w:r>
        <w:rPr>
          <w:rStyle w:val="postbody"/>
        </w:rPr>
        <w:t xml:space="preserve">12.25 Сигнал «Пять минут до финиша». </w:t>
      </w:r>
      <w:r>
        <w:br/>
      </w:r>
      <w:r>
        <w:rPr>
          <w:rStyle w:val="postbody"/>
        </w:rPr>
        <w:t xml:space="preserve">12.30 Сигнал «Финиш». </w:t>
      </w:r>
      <w:r>
        <w:br/>
      </w:r>
      <w:r>
        <w:rPr>
          <w:rStyle w:val="postbody"/>
        </w:rPr>
        <w:t xml:space="preserve">13.00-14.00 Взвешивание. Подведение итогов второго тура. </w:t>
      </w:r>
      <w:r>
        <w:br/>
      </w:r>
      <w:r>
        <w:rPr>
          <w:rStyle w:val="postbody"/>
        </w:rPr>
        <w:t xml:space="preserve">14.00-14.50 Ужин </w:t>
      </w:r>
      <w:r>
        <w:br/>
      </w:r>
      <w:r>
        <w:rPr>
          <w:rStyle w:val="postbody"/>
        </w:rPr>
        <w:t xml:space="preserve">15.00 Построение, награждение победителей, закрытие соревнований. </w:t>
      </w:r>
      <w:r>
        <w:br/>
      </w:r>
      <w:r>
        <w:br/>
      </w:r>
      <w:r>
        <w:rPr>
          <w:rStyle w:val="postbody"/>
        </w:rPr>
        <w:t xml:space="preserve">11. Порядок и Правила проведения соревнований. </w:t>
      </w:r>
      <w:r>
        <w:br/>
      </w:r>
      <w:r>
        <w:rPr>
          <w:rStyle w:val="postbody"/>
        </w:rPr>
        <w:t xml:space="preserve">11.1 Соревнования проводятся в соответствии с разделом 8 правил по рыболовному спорту. </w:t>
      </w:r>
      <w:r>
        <w:br/>
      </w:r>
      <w:r>
        <w:rPr>
          <w:rStyle w:val="postbody"/>
        </w:rPr>
        <w:t xml:space="preserve">11.2 Тренировка разрешена до 6 марта 2020 года включительно вне зоны соревнований. </w:t>
      </w:r>
      <w:r>
        <w:br/>
      </w:r>
      <w:r>
        <w:rPr>
          <w:rStyle w:val="postbody"/>
        </w:rPr>
        <w:t xml:space="preserve">11.3 Употребление алкоголя и курение в период проведения соревнований запрещено. </w:t>
      </w:r>
      <w:r>
        <w:br/>
      </w:r>
      <w:r>
        <w:br/>
      </w:r>
      <w:r>
        <w:rPr>
          <w:rStyle w:val="postbody"/>
        </w:rPr>
        <w:t xml:space="preserve">12. Условия подведения итогов </w:t>
      </w:r>
      <w:r>
        <w:br/>
      </w:r>
      <w:r>
        <w:rPr>
          <w:rStyle w:val="postbody"/>
        </w:rPr>
        <w:t xml:space="preserve">12.1 Результаты оцениваются в соответствии с действующими Правилами вида спорта «Рыболовный спорт» в дисциплине «ловля на мормышку со льда». </w:t>
      </w:r>
      <w:r>
        <w:br/>
      </w:r>
      <w:r>
        <w:rPr>
          <w:rStyle w:val="postbody"/>
        </w:rPr>
        <w:t xml:space="preserve">12.2 К зачету и взвешиванию принимаются все виды рыб. </w:t>
      </w:r>
      <w:r>
        <w:br/>
      </w:r>
      <w:r>
        <w:br/>
      </w:r>
      <w:r>
        <w:rPr>
          <w:rStyle w:val="postbody"/>
        </w:rPr>
        <w:t xml:space="preserve">13. Награждение победителей и призёров </w:t>
      </w:r>
      <w:r>
        <w:br/>
      </w:r>
      <w:r>
        <w:rPr>
          <w:rStyle w:val="postbody"/>
        </w:rPr>
        <w:t xml:space="preserve">13.1 Команды, занявшие 1, 2 и 3 места, награждаются дипломами и медалями. </w:t>
      </w:r>
      <w:r>
        <w:br/>
      </w:r>
      <w:r>
        <w:rPr>
          <w:rStyle w:val="postbody"/>
        </w:rPr>
        <w:t xml:space="preserve">13.2 Спортсмены, занявшие в личном зачете 1, 2 и 3 места, награждаются дипломами и медалями. </w:t>
      </w:r>
      <w:r>
        <w:br/>
      </w:r>
      <w:r>
        <w:rPr>
          <w:rStyle w:val="postbody"/>
        </w:rPr>
        <w:t xml:space="preserve">11.3 Участники обязаны присутствовать на церемонии награждения победителей соревнований. </w:t>
      </w:r>
      <w:r>
        <w:br/>
      </w:r>
      <w:r>
        <w:br/>
      </w:r>
      <w:r>
        <w:rPr>
          <w:rStyle w:val="postbody"/>
        </w:rPr>
        <w:t xml:space="preserve">14. Условия приёма участников соревнований и подача заявок </w:t>
      </w:r>
      <w:r>
        <w:br/>
      </w:r>
      <w:r>
        <w:rPr>
          <w:rStyle w:val="postbody"/>
        </w:rPr>
        <w:t xml:space="preserve">14.1 Предварительно заявки на участие в соревнованиях подаются в электронной форме (скан) по электронной почте </w:t>
      </w:r>
      <w:hyperlink r:id="rId5" w:history="1">
        <w:r>
          <w:rPr>
            <w:rStyle w:val="a3"/>
          </w:rPr>
          <w:t>a.volkov-97@bk.ru</w:t>
        </w:r>
      </w:hyperlink>
      <w:r>
        <w:rPr>
          <w:rStyle w:val="postbody"/>
        </w:rPr>
        <w:t xml:space="preserve"> до 29 февраля 2020г. Именные заявки в бумажной форме подаются в комиссию по допуску соревнований до 09:10 часов, 7 марта 2020 г. </w:t>
      </w:r>
      <w:r>
        <w:br/>
      </w:r>
      <w:r>
        <w:rPr>
          <w:rStyle w:val="postbody"/>
        </w:rPr>
        <w:t xml:space="preserve">14.2 Именная заявка подаётся от организации по установленной форме – Приложение №1, неотъемлемая часть данного Положения. </w:t>
      </w:r>
      <w:r>
        <w:br/>
      </w:r>
      <w:r>
        <w:rPr>
          <w:rStyle w:val="postbody"/>
        </w:rPr>
        <w:t xml:space="preserve">14.3 Целевой взнос оплачивается по безналичному расчету в ООСО «Федерация рыболовного спорта» до 29 февраля 2020 года включительно. </w:t>
      </w:r>
      <w:r>
        <w:br/>
      </w:r>
      <w:r>
        <w:rPr>
          <w:rStyle w:val="postbody"/>
        </w:rPr>
        <w:t xml:space="preserve">Полное название: Общественная организация Свердловской области «Федерация рыболовного спорта», сокращенное название: ООСО «Федерация рыболовного спорта» </w:t>
      </w:r>
      <w:r>
        <w:br/>
      </w:r>
      <w:r>
        <w:rPr>
          <w:rStyle w:val="postbody"/>
        </w:rPr>
        <w:t xml:space="preserve">ИНН 6686995904 </w:t>
      </w:r>
      <w:r>
        <w:br/>
      </w:r>
      <w:r>
        <w:rPr>
          <w:rStyle w:val="postbody"/>
        </w:rPr>
        <w:t xml:space="preserve">КПП 667901001 </w:t>
      </w:r>
      <w:r>
        <w:br/>
      </w:r>
      <w:r>
        <w:rPr>
          <w:rStyle w:val="postbody"/>
        </w:rPr>
        <w:t xml:space="preserve">Расчетный счет: 40703810703070000001 </w:t>
      </w:r>
      <w:r>
        <w:br/>
      </w:r>
      <w:r>
        <w:rPr>
          <w:rStyle w:val="postbody"/>
        </w:rPr>
        <w:t xml:space="preserve">Корреспондентский счет: 30101810465777100812 </w:t>
      </w:r>
      <w:r>
        <w:br/>
      </w:r>
      <w:r>
        <w:rPr>
          <w:rStyle w:val="postbody"/>
        </w:rPr>
        <w:t xml:space="preserve">Ф-Л ЗАПАДНО-СИБИРСКИЙ ПАО БАНКА "ФК ОТКРЫТИЕ" </w:t>
      </w:r>
      <w:r>
        <w:br/>
      </w:r>
      <w:r>
        <w:rPr>
          <w:rStyle w:val="postbody"/>
        </w:rPr>
        <w:lastRenderedPageBreak/>
        <w:t xml:space="preserve">БИК 047162812 </w:t>
      </w:r>
      <w:r>
        <w:br/>
      </w:r>
      <w:r>
        <w:rPr>
          <w:rStyle w:val="postbody"/>
        </w:rPr>
        <w:t xml:space="preserve">Назначение платежа: Целевой взнос, название команды (ФИО спортсмена), на проведение соревнования «Чемпионат Свердловской области по рыболовному спорту в дисциплине «ловля на мормышку со льда». </w:t>
      </w:r>
      <w:r>
        <w:br/>
      </w:r>
      <w:r>
        <w:rPr>
          <w:rStyle w:val="postbody"/>
        </w:rPr>
        <w:t xml:space="preserve">14.4 Команде (спортсмену),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целевой взнос не возвращается. </w:t>
      </w:r>
      <w:r>
        <w:br/>
      </w:r>
      <w:r>
        <w:br/>
      </w:r>
      <w:r>
        <w:rPr>
          <w:rStyle w:val="postbody"/>
        </w:rPr>
        <w:t xml:space="preserve">15.ЗАКЛЮЧИТЕЛЬНЫЕ ПОЛОЖЕНИЯ </w:t>
      </w:r>
      <w:r>
        <w:br/>
      </w:r>
      <w:r>
        <w:rPr>
          <w:rStyle w:val="postbody"/>
        </w:rPr>
        <w:t>15.1 ООСО «Федерация рыболовного спорта» в течение 10 дней после окончания соревнований предоставляет отчет главной судейской коллегии (ГСК), протоколы (список судейской коллегии с указанием судейской категории и должности, список участников с указанием принадлежности спортивной школе/клубу и т.п., город) в ГАУ СО «ЦСП». Документы должны быть подписаны ответственным лицом и скреплены печатью Федерации.</w:t>
      </w:r>
    </w:p>
    <w:sectPr w:rsidR="004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61"/>
    <w:rsid w:val="002162BB"/>
    <w:rsid w:val="0046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6AD6-6298-418C-97B8-32727823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467361"/>
  </w:style>
  <w:style w:type="character" w:styleId="a3">
    <w:name w:val="Hyperlink"/>
    <w:basedOn w:val="a0"/>
    <w:uiPriority w:val="99"/>
    <w:semiHidden/>
    <w:unhideWhenUsed/>
    <w:rsid w:val="0046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volkov-97@bk.ru" TargetMode="External"/><Relationship Id="rId4" Type="http://schemas.openxmlformats.org/officeDocument/2006/relationships/hyperlink" Target="https://iset-rzd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2020-06-22T17:50:00Z</dcterms:created>
  <dcterms:modified xsi:type="dcterms:W3CDTF">2020-06-22T17:53:00Z</dcterms:modified>
</cp:coreProperties>
</file>