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tblLayout w:type="fixed"/>
        <w:tblLook w:val="04A0"/>
      </w:tblPr>
      <w:tblGrid>
        <w:gridCol w:w="4928"/>
        <w:gridCol w:w="5067"/>
      </w:tblGrid>
      <w:tr w:rsidR="0056323F" w:rsidRPr="007B04C3" w:rsidTr="0010715E">
        <w:tc>
          <w:tcPr>
            <w:tcW w:w="4928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817"/>
              <w:gridCol w:w="3827"/>
              <w:gridCol w:w="5209"/>
            </w:tblGrid>
            <w:tr w:rsidR="0056323F" w:rsidRPr="007B04C3" w:rsidTr="0010715E">
              <w:tc>
                <w:tcPr>
                  <w:tcW w:w="817" w:type="dxa"/>
                </w:tcPr>
                <w:p w:rsidR="0056323F" w:rsidRPr="007B04C3" w:rsidRDefault="00B729D1" w:rsidP="0010715E">
                  <w:pPr>
                    <w:rPr>
                      <w:szCs w:val="24"/>
                    </w:rPr>
                  </w:pPr>
                  <w:r w:rsidRPr="00B729D1">
                    <w:rPr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8.45pt;height:7.55pt">
                        <v:imagedata r:id="rId7" o:title="admnkz-logo(2)"/>
                      </v:shape>
                    </w:pict>
                  </w:r>
                  <w:r w:rsidR="0056323F" w:rsidRPr="007B04C3">
                    <w:rPr>
                      <w:noProof/>
                      <w:szCs w:val="24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-24130</wp:posOffset>
                        </wp:positionH>
                        <wp:positionV relativeFrom="paragraph">
                          <wp:posOffset>-27305</wp:posOffset>
                        </wp:positionV>
                        <wp:extent cx="608330" cy="650240"/>
                        <wp:effectExtent l="0" t="0" r="1270" b="0"/>
                        <wp:wrapNone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330" cy="650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56323F" w:rsidRPr="007B04C3" w:rsidRDefault="0056323F" w:rsidP="0010715E">
                  <w:pPr>
                    <w:rPr>
                      <w:szCs w:val="24"/>
                    </w:rPr>
                  </w:pPr>
                </w:p>
                <w:p w:rsidR="0056323F" w:rsidRPr="007B04C3" w:rsidRDefault="0056323F" w:rsidP="0010715E">
                  <w:pPr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827" w:type="dxa"/>
                </w:tcPr>
                <w:p w:rsidR="0056323F" w:rsidRPr="007B04C3" w:rsidRDefault="0056323F" w:rsidP="0010715E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73C7F" w:rsidRDefault="0056323F" w:rsidP="0010715E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 w:rsidR="00073C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Министерство </w:t>
                  </w:r>
                  <w:proofErr w:type="gramStart"/>
                  <w:r w:rsidR="00073C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физической</w:t>
                  </w:r>
                  <w:proofErr w:type="gramEnd"/>
                  <w:r w:rsidR="00073C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  <w:p w:rsidR="0056323F" w:rsidRPr="007B04C3" w:rsidRDefault="00073C7F" w:rsidP="00073C7F">
                  <w:pPr>
                    <w:pStyle w:val="a3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культуры и спорта Кузбасса</w:t>
                  </w:r>
                </w:p>
              </w:tc>
              <w:tc>
                <w:tcPr>
                  <w:tcW w:w="5209" w:type="dxa"/>
                </w:tcPr>
                <w:p w:rsidR="0056323F" w:rsidRPr="007B04C3" w:rsidRDefault="0056323F" w:rsidP="0010715E">
                  <w:pPr>
                    <w:rPr>
                      <w:szCs w:val="24"/>
                    </w:rPr>
                  </w:pPr>
                  <w:r w:rsidRPr="007B04C3">
                    <w:rPr>
                      <w:noProof/>
                      <w:szCs w:val="24"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-13335</wp:posOffset>
                        </wp:positionH>
                        <wp:positionV relativeFrom="paragraph">
                          <wp:posOffset>74295</wp:posOffset>
                        </wp:positionV>
                        <wp:extent cx="3391535" cy="471805"/>
                        <wp:effectExtent l="0" t="0" r="0" b="4445"/>
                        <wp:wrapNone/>
                        <wp:docPr id="7" name="Рисунок 7" descr="БЛАНК-горизонт-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БЛАНК-горизонт-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1535" cy="471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56323F" w:rsidRPr="007B04C3" w:rsidRDefault="0056323F" w:rsidP="0010715E">
            <w:pPr>
              <w:jc w:val="center"/>
              <w:rPr>
                <w:szCs w:val="24"/>
              </w:rPr>
            </w:pPr>
          </w:p>
        </w:tc>
        <w:tc>
          <w:tcPr>
            <w:tcW w:w="5067" w:type="dxa"/>
          </w:tcPr>
          <w:p w:rsidR="0056323F" w:rsidRPr="007B04C3" w:rsidRDefault="0056323F" w:rsidP="0010715E">
            <w:pPr>
              <w:jc w:val="center"/>
              <w:rPr>
                <w:szCs w:val="24"/>
              </w:rPr>
            </w:pPr>
            <w:r w:rsidRPr="007B04C3">
              <w:rPr>
                <w:szCs w:val="24"/>
              </w:rPr>
              <w:t xml:space="preserve">    </w:t>
            </w:r>
          </w:p>
        </w:tc>
      </w:tr>
    </w:tbl>
    <w:p w:rsidR="0056323F" w:rsidRPr="007B04C3" w:rsidRDefault="0056323F" w:rsidP="0056323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56323F" w:rsidRPr="007B04C3" w:rsidTr="0010715E">
        <w:tc>
          <w:tcPr>
            <w:tcW w:w="4926" w:type="dxa"/>
          </w:tcPr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"УТВЕРЖДАЮ"</w:t>
            </w:r>
          </w:p>
          <w:p w:rsidR="0056323F" w:rsidRPr="007B04C3" w:rsidRDefault="00073C7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Министр физической культуры и с</w:t>
            </w:r>
            <w:r w:rsidR="0056323F" w:rsidRPr="007B04C3">
              <w:rPr>
                <w:rFonts w:ascii="Times New Roman" w:hAnsi="Times New Roman"/>
                <w:sz w:val="24"/>
                <w:szCs w:val="24"/>
              </w:rPr>
              <w:t>порта К</w:t>
            </w:r>
            <w:r>
              <w:rPr>
                <w:rFonts w:ascii="Times New Roman" w:hAnsi="Times New Roman"/>
                <w:sz w:val="24"/>
                <w:szCs w:val="24"/>
              </w:rPr>
              <w:t>узбасса</w:t>
            </w: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  <w:r w:rsidR="00073C7F">
              <w:rPr>
                <w:rFonts w:ascii="Times New Roman" w:hAnsi="Times New Roman"/>
                <w:sz w:val="24"/>
                <w:szCs w:val="24"/>
              </w:rPr>
              <w:t>С</w:t>
            </w:r>
            <w:r w:rsidRPr="007B04C3"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proofErr w:type="spellStart"/>
            <w:r w:rsidR="00073C7F">
              <w:rPr>
                <w:rFonts w:ascii="Times New Roman" w:hAnsi="Times New Roman"/>
                <w:sz w:val="24"/>
                <w:szCs w:val="24"/>
              </w:rPr>
              <w:t>Мяус</w:t>
            </w:r>
            <w:proofErr w:type="spellEnd"/>
          </w:p>
          <w:p w:rsidR="0056323F" w:rsidRPr="007B04C3" w:rsidRDefault="0056323F" w:rsidP="00DD3A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"____"______________ 20</w:t>
            </w:r>
            <w:r w:rsidR="00073C7F">
              <w:rPr>
                <w:rFonts w:ascii="Times New Roman" w:hAnsi="Times New Roman"/>
                <w:sz w:val="24"/>
                <w:szCs w:val="24"/>
              </w:rPr>
              <w:t>2</w:t>
            </w:r>
            <w:r w:rsidR="00DD3A68">
              <w:rPr>
                <w:rFonts w:ascii="Times New Roman" w:hAnsi="Times New Roman"/>
                <w:sz w:val="24"/>
                <w:szCs w:val="24"/>
              </w:rPr>
              <w:t>1</w:t>
            </w:r>
            <w:r w:rsidRPr="007B04C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4927" w:type="dxa"/>
          </w:tcPr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"УТВЕРЖДАЮ"</w:t>
            </w: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 xml:space="preserve">Кемеровской региональной общественной организации "Федерация </w:t>
            </w:r>
            <w:proofErr w:type="gramStart"/>
            <w:r w:rsidRPr="007B04C3">
              <w:rPr>
                <w:rFonts w:ascii="Times New Roman" w:hAnsi="Times New Roman"/>
                <w:sz w:val="24"/>
                <w:szCs w:val="24"/>
              </w:rPr>
              <w:t>рыболовного</w:t>
            </w:r>
            <w:proofErr w:type="gramEnd"/>
            <w:r w:rsidRPr="007B0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спорта Кузбасса"</w:t>
            </w: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4C3">
              <w:rPr>
                <w:rFonts w:ascii="Times New Roman" w:hAnsi="Times New Roman"/>
                <w:sz w:val="24"/>
                <w:szCs w:val="24"/>
              </w:rPr>
              <w:t>_____________________ А.А. Шестаков</w:t>
            </w:r>
          </w:p>
          <w:p w:rsidR="0056323F" w:rsidRPr="007B04C3" w:rsidRDefault="0056323F" w:rsidP="00DD3A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"____"______________ 20</w:t>
            </w:r>
            <w:r w:rsidR="00073C7F">
              <w:rPr>
                <w:rFonts w:ascii="Times New Roman" w:hAnsi="Times New Roman"/>
                <w:sz w:val="24"/>
                <w:szCs w:val="24"/>
              </w:rPr>
              <w:t>2</w:t>
            </w:r>
            <w:r w:rsidR="00DD3A68">
              <w:rPr>
                <w:rFonts w:ascii="Times New Roman" w:hAnsi="Times New Roman"/>
                <w:sz w:val="24"/>
                <w:szCs w:val="24"/>
              </w:rPr>
              <w:t>1</w:t>
            </w:r>
            <w:r w:rsidRPr="007B04C3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56323F" w:rsidRPr="007B04C3" w:rsidRDefault="0056323F" w:rsidP="0056323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95" w:type="dxa"/>
        <w:tblLayout w:type="fixed"/>
        <w:tblLook w:val="04A0"/>
      </w:tblPr>
      <w:tblGrid>
        <w:gridCol w:w="4928"/>
        <w:gridCol w:w="5067"/>
      </w:tblGrid>
      <w:tr w:rsidR="00316AE5" w:rsidRPr="00F92834" w:rsidTr="003E6DF7">
        <w:tc>
          <w:tcPr>
            <w:tcW w:w="4928" w:type="dxa"/>
          </w:tcPr>
          <w:p w:rsidR="00316AE5" w:rsidRDefault="00316AE5" w:rsidP="003E6DF7">
            <w:pPr>
              <w:pStyle w:val="a3"/>
              <w:rPr>
                <w:rFonts w:ascii="Palatino Linotype" w:hAnsi="Palatino Linotype"/>
                <w:sz w:val="26"/>
                <w:szCs w:val="26"/>
              </w:rPr>
            </w:pPr>
          </w:p>
          <w:p w:rsidR="00316AE5" w:rsidRPr="00F01FBE" w:rsidRDefault="00316AE5" w:rsidP="003E6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/>
                <w:sz w:val="26"/>
                <w:szCs w:val="26"/>
              </w:rPr>
              <w:t xml:space="preserve">   </w:t>
            </w:r>
            <w:r w:rsidR="00B729D1" w:rsidRPr="00B729D1">
              <w:rPr>
                <w:rFonts w:ascii="Palatino Linotype" w:hAnsi="Palatino Linotype"/>
                <w:noProof/>
                <w:sz w:val="26"/>
                <w:szCs w:val="26"/>
              </w:rPr>
              <w:pict>
                <v:shape id="_x0000_i1026" type="#_x0000_t75" style="width:234.4pt;height:54.4pt">
                  <v:imagedata r:id="rId7" o:title="admnkz-logo(2)"/>
                </v:shape>
              </w:pict>
            </w:r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r w:rsidRPr="00F01FBE">
              <w:rPr>
                <w:rFonts w:ascii="Times New Roman" w:hAnsi="Times New Roman"/>
                <w:sz w:val="24"/>
                <w:szCs w:val="24"/>
              </w:rPr>
              <w:t>"</w:t>
            </w:r>
            <w:r w:rsidR="00F45ED7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F01FBE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316AE5" w:rsidRPr="00F01FBE" w:rsidRDefault="00316AE5" w:rsidP="003E6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FB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531E6A">
              <w:rPr>
                <w:rFonts w:ascii="Times New Roman" w:hAnsi="Times New Roman"/>
                <w:sz w:val="24"/>
                <w:szCs w:val="24"/>
              </w:rPr>
              <w:t>Комитета</w:t>
            </w:r>
            <w:r w:rsidRPr="00F01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E6A">
              <w:rPr>
                <w:rFonts w:ascii="Times New Roman" w:hAnsi="Times New Roman"/>
                <w:sz w:val="24"/>
                <w:szCs w:val="24"/>
              </w:rPr>
              <w:t>по физической культуре, спорт</w:t>
            </w:r>
            <w:r w:rsidR="00855872">
              <w:rPr>
                <w:rFonts w:ascii="Times New Roman" w:hAnsi="Times New Roman"/>
                <w:sz w:val="24"/>
                <w:szCs w:val="24"/>
              </w:rPr>
              <w:t>у</w:t>
            </w:r>
            <w:r w:rsidR="00531E6A">
              <w:rPr>
                <w:rFonts w:ascii="Times New Roman" w:hAnsi="Times New Roman"/>
                <w:sz w:val="24"/>
                <w:szCs w:val="24"/>
              </w:rPr>
              <w:t xml:space="preserve"> и туризму</w:t>
            </w:r>
            <w:r w:rsidRPr="00F01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E6A">
              <w:rPr>
                <w:rFonts w:ascii="Times New Roman" w:hAnsi="Times New Roman"/>
                <w:sz w:val="24"/>
                <w:szCs w:val="24"/>
              </w:rPr>
              <w:t>Новокузнецкого городского округа</w:t>
            </w:r>
          </w:p>
          <w:p w:rsidR="00316AE5" w:rsidRPr="00F01FBE" w:rsidRDefault="00316AE5" w:rsidP="003E6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FBE">
              <w:rPr>
                <w:rFonts w:ascii="Times New Roman" w:hAnsi="Times New Roman"/>
                <w:sz w:val="24"/>
                <w:szCs w:val="24"/>
              </w:rPr>
              <w:t xml:space="preserve"> ______________ </w:t>
            </w:r>
            <w:r w:rsidR="0062028F">
              <w:rPr>
                <w:rFonts w:ascii="Times New Roman" w:hAnsi="Times New Roman"/>
                <w:sz w:val="24"/>
                <w:szCs w:val="24"/>
              </w:rPr>
              <w:t>Т.</w:t>
            </w:r>
            <w:r w:rsidR="00F45ED7">
              <w:rPr>
                <w:rFonts w:ascii="Times New Roman" w:hAnsi="Times New Roman"/>
                <w:sz w:val="24"/>
                <w:szCs w:val="24"/>
              </w:rPr>
              <w:t>В</w:t>
            </w:r>
            <w:r w:rsidR="006202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2028F">
              <w:rPr>
                <w:rFonts w:ascii="Times New Roman" w:hAnsi="Times New Roman"/>
                <w:sz w:val="24"/>
                <w:szCs w:val="24"/>
              </w:rPr>
              <w:t>Чепурной</w:t>
            </w:r>
            <w:proofErr w:type="spellEnd"/>
          </w:p>
          <w:p w:rsidR="00316AE5" w:rsidRPr="00F92834" w:rsidRDefault="00316AE5" w:rsidP="00F01FBE">
            <w:pPr>
              <w:pStyle w:val="a3"/>
              <w:rPr>
                <w:rFonts w:ascii="Palatino Linotype" w:hAnsi="Palatino Linotype"/>
                <w:sz w:val="26"/>
                <w:szCs w:val="26"/>
              </w:rPr>
            </w:pPr>
            <w:r w:rsidRPr="00F01FBE">
              <w:rPr>
                <w:rFonts w:ascii="Times New Roman" w:hAnsi="Times New Roman"/>
                <w:sz w:val="24"/>
                <w:szCs w:val="24"/>
              </w:rPr>
              <w:t>"____"______________ 202</w:t>
            </w:r>
            <w:r w:rsidR="00F01FBE">
              <w:rPr>
                <w:rFonts w:ascii="Times New Roman" w:hAnsi="Times New Roman"/>
                <w:sz w:val="24"/>
                <w:szCs w:val="24"/>
              </w:rPr>
              <w:t>1</w:t>
            </w:r>
            <w:r w:rsidRPr="00F01FB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067" w:type="dxa"/>
          </w:tcPr>
          <w:p w:rsidR="00316AE5" w:rsidRPr="00F92834" w:rsidRDefault="00316AE5" w:rsidP="003E6DF7">
            <w:pPr>
              <w:pStyle w:val="a3"/>
              <w:rPr>
                <w:rFonts w:ascii="Palatino Linotype" w:hAnsi="Palatino Linotype"/>
                <w:sz w:val="26"/>
                <w:szCs w:val="26"/>
              </w:rPr>
            </w:pPr>
          </w:p>
        </w:tc>
      </w:tr>
    </w:tbl>
    <w:p w:rsidR="00ED1DDF" w:rsidRDefault="0056323F" w:rsidP="0056323F">
      <w:pPr>
        <w:pStyle w:val="a3"/>
        <w:ind w:left="2832"/>
        <w:jc w:val="both"/>
        <w:rPr>
          <w:b/>
          <w:sz w:val="40"/>
        </w:rPr>
      </w:pPr>
      <w:r>
        <w:rPr>
          <w:b/>
          <w:sz w:val="40"/>
        </w:rPr>
        <w:t xml:space="preserve">           </w:t>
      </w:r>
    </w:p>
    <w:p w:rsidR="0056323F" w:rsidRDefault="0056323F" w:rsidP="00ED1DDF">
      <w:pPr>
        <w:pStyle w:val="a3"/>
        <w:ind w:left="2832"/>
        <w:jc w:val="center"/>
        <w:rPr>
          <w:sz w:val="40"/>
        </w:rPr>
      </w:pPr>
    </w:p>
    <w:p w:rsidR="00ED1DDF" w:rsidRPr="00AA011A" w:rsidRDefault="003358DE" w:rsidP="0056323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40"/>
        </w:rPr>
        <w:t>Р</w:t>
      </w:r>
      <w:r w:rsidR="005E5CBF">
        <w:rPr>
          <w:rFonts w:ascii="Times New Roman" w:hAnsi="Times New Roman"/>
          <w:b/>
          <w:sz w:val="40"/>
        </w:rPr>
        <w:t>Е</w:t>
      </w:r>
      <w:r>
        <w:rPr>
          <w:rFonts w:ascii="Times New Roman" w:hAnsi="Times New Roman"/>
          <w:b/>
          <w:sz w:val="40"/>
        </w:rPr>
        <w:t>ГЛАМЕНТ</w:t>
      </w:r>
    </w:p>
    <w:p w:rsidR="00DD3A68" w:rsidRPr="00DD3A68" w:rsidRDefault="00ED1DDF" w:rsidP="00DD3A68">
      <w:pPr>
        <w:pStyle w:val="a3"/>
        <w:jc w:val="center"/>
        <w:rPr>
          <w:rFonts w:ascii="Times New Roman" w:hAnsi="Times New Roman"/>
          <w:b/>
          <w:sz w:val="28"/>
        </w:rPr>
      </w:pPr>
      <w:r w:rsidRPr="00AA011A">
        <w:rPr>
          <w:rFonts w:ascii="Times New Roman" w:hAnsi="Times New Roman"/>
          <w:b/>
          <w:sz w:val="28"/>
        </w:rPr>
        <w:t>о</w:t>
      </w:r>
      <w:r w:rsidR="007C1D02" w:rsidRPr="00AA011A">
        <w:rPr>
          <w:rFonts w:ascii="Times New Roman" w:hAnsi="Times New Roman"/>
          <w:b/>
          <w:sz w:val="28"/>
        </w:rPr>
        <w:t xml:space="preserve"> проведении </w:t>
      </w:r>
      <w:proofErr w:type="gramStart"/>
      <w:r w:rsidR="0062028F">
        <w:rPr>
          <w:rFonts w:ascii="Times New Roman" w:hAnsi="Times New Roman"/>
          <w:b/>
          <w:sz w:val="28"/>
        </w:rPr>
        <w:t>Областных</w:t>
      </w:r>
      <w:proofErr w:type="gramEnd"/>
      <w:r w:rsidR="0062028F">
        <w:rPr>
          <w:rFonts w:ascii="Times New Roman" w:hAnsi="Times New Roman"/>
          <w:b/>
          <w:sz w:val="28"/>
        </w:rPr>
        <w:t xml:space="preserve"> соревнования</w:t>
      </w:r>
      <w:r w:rsidR="00DD3A68" w:rsidRPr="00DD3A68">
        <w:rPr>
          <w:rFonts w:ascii="Times New Roman" w:hAnsi="Times New Roman"/>
          <w:b/>
          <w:sz w:val="28"/>
        </w:rPr>
        <w:t xml:space="preserve"> по рыболовному спорту </w:t>
      </w:r>
    </w:p>
    <w:p w:rsidR="00DD3A68" w:rsidRPr="00DD3A68" w:rsidRDefault="00DD3A68" w:rsidP="00DD3A68">
      <w:pPr>
        <w:pStyle w:val="a3"/>
        <w:jc w:val="center"/>
        <w:rPr>
          <w:rFonts w:ascii="Times New Roman" w:hAnsi="Times New Roman"/>
          <w:b/>
          <w:sz w:val="28"/>
        </w:rPr>
      </w:pPr>
      <w:r w:rsidRPr="00DD3A68">
        <w:rPr>
          <w:rFonts w:ascii="Times New Roman" w:hAnsi="Times New Roman"/>
          <w:b/>
          <w:sz w:val="28"/>
        </w:rPr>
        <w:t>в дисциплине «ловля на мормышку со льда», «ловля на мормышку со льда» - командные соревнования</w:t>
      </w:r>
    </w:p>
    <w:p w:rsidR="0056323F" w:rsidRPr="00AA011A" w:rsidRDefault="00DD3A68" w:rsidP="00DD3A68">
      <w:pPr>
        <w:pStyle w:val="a3"/>
        <w:jc w:val="center"/>
        <w:rPr>
          <w:rFonts w:ascii="Times New Roman" w:hAnsi="Times New Roman"/>
          <w:b/>
          <w:sz w:val="28"/>
        </w:rPr>
      </w:pPr>
      <w:r w:rsidRPr="00DD3A68">
        <w:rPr>
          <w:rFonts w:ascii="Times New Roman" w:hAnsi="Times New Roman"/>
          <w:b/>
          <w:sz w:val="28"/>
        </w:rPr>
        <w:t>(номер-код вида спорта: 0920113811Л, 0920043811Г)</w:t>
      </w: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72367" w:rsidRDefault="00572367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F01FBE" w:rsidRDefault="00F01FBE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F01FBE" w:rsidRPr="00AA011A" w:rsidRDefault="00F01FBE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ind w:left="567"/>
        <w:jc w:val="center"/>
        <w:rPr>
          <w:rFonts w:ascii="Times New Roman" w:hAnsi="Times New Roman"/>
          <w:b/>
          <w:sz w:val="28"/>
        </w:rPr>
      </w:pPr>
    </w:p>
    <w:p w:rsidR="009F4509" w:rsidRPr="00AA011A" w:rsidRDefault="009F4509" w:rsidP="0056323F">
      <w:pPr>
        <w:pStyle w:val="a3"/>
        <w:ind w:left="567"/>
        <w:jc w:val="center"/>
        <w:rPr>
          <w:rFonts w:ascii="Times New Roman" w:hAnsi="Times New Roman"/>
          <w:b/>
          <w:sz w:val="28"/>
        </w:rPr>
      </w:pPr>
    </w:p>
    <w:p w:rsidR="00DD3A68" w:rsidRPr="00DD3A68" w:rsidRDefault="0062028F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>25</w:t>
      </w:r>
      <w:r w:rsidR="007D0C9D" w:rsidRPr="00AA011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декабря</w:t>
      </w:r>
      <w:r w:rsidR="0056323F" w:rsidRPr="00AA011A">
        <w:rPr>
          <w:rFonts w:ascii="Times New Roman" w:hAnsi="Times New Roman"/>
          <w:b/>
          <w:sz w:val="28"/>
        </w:rPr>
        <w:t xml:space="preserve"> 20</w:t>
      </w:r>
      <w:r w:rsidR="00073C7F" w:rsidRPr="00AA011A">
        <w:rPr>
          <w:rFonts w:ascii="Times New Roman" w:hAnsi="Times New Roman"/>
          <w:b/>
          <w:sz w:val="28"/>
        </w:rPr>
        <w:t>2</w:t>
      </w:r>
      <w:r w:rsidR="00DD3A68">
        <w:rPr>
          <w:rFonts w:ascii="Times New Roman" w:hAnsi="Times New Roman"/>
          <w:b/>
          <w:sz w:val="28"/>
        </w:rPr>
        <w:t>1</w:t>
      </w:r>
      <w:r w:rsidR="0056323F" w:rsidRPr="00AA011A">
        <w:rPr>
          <w:rFonts w:ascii="Times New Roman" w:hAnsi="Times New Roman"/>
          <w:b/>
          <w:sz w:val="28"/>
        </w:rPr>
        <w:t xml:space="preserve"> г</w:t>
      </w:r>
      <w:r w:rsidR="001672AC" w:rsidRPr="00AA011A">
        <w:rPr>
          <w:rFonts w:ascii="Times New Roman" w:hAnsi="Times New Roman"/>
          <w:b/>
          <w:sz w:val="28"/>
        </w:rPr>
        <w:t>.</w:t>
      </w:r>
      <w:r w:rsidR="00E00B09" w:rsidRPr="00AA011A">
        <w:rPr>
          <w:rFonts w:ascii="Times New Roman" w:hAnsi="Times New Roman"/>
          <w:b/>
          <w:sz w:val="28"/>
        </w:rPr>
        <w:t>,</w:t>
      </w:r>
      <w:r w:rsidR="001672AC" w:rsidRPr="00AA011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Новокузнецкий городской</w:t>
      </w:r>
      <w:r w:rsidR="00A9218D">
        <w:rPr>
          <w:rFonts w:ascii="Times New Roman" w:hAnsi="Times New Roman"/>
          <w:b/>
          <w:sz w:val="28"/>
        </w:rPr>
        <w:t xml:space="preserve"> округ</w:t>
      </w:r>
      <w:r w:rsidR="00472BBD" w:rsidRPr="009A4786">
        <w:rPr>
          <w:rFonts w:ascii="Palatino Linotype" w:hAnsi="Palatino Linotype"/>
          <w:sz w:val="26"/>
        </w:rPr>
        <w:br w:type="page"/>
      </w:r>
      <w:r w:rsidR="00DD3A68" w:rsidRPr="00F45ED7">
        <w:rPr>
          <w:rFonts w:ascii="Times New Roman" w:hAnsi="Times New Roman"/>
          <w:b/>
          <w:sz w:val="24"/>
          <w:szCs w:val="24"/>
          <w:u w:val="single"/>
        </w:rPr>
        <w:lastRenderedPageBreak/>
        <w:t>1. Общая информация</w:t>
      </w:r>
    </w:p>
    <w:p w:rsidR="00DD3A68" w:rsidRPr="00DD3A68" w:rsidRDefault="0062028F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Областные соревнования </w:t>
      </w:r>
      <w:r w:rsidR="00DD3A68" w:rsidRPr="00DD3A68">
        <w:rPr>
          <w:rFonts w:ascii="Times New Roman" w:hAnsi="Times New Roman"/>
          <w:sz w:val="24"/>
          <w:szCs w:val="24"/>
        </w:rPr>
        <w:t xml:space="preserve">по рыболовному спорту в дисциплине «ловля на мормышку со льда» (далее – соревнования) является соревнованием в личном и командном зачете, проводится в соответствии с региональным календарным планом официальных физкультурных мероприятий и спортивных мероприятий, проводимых на территории Кемеровской области в 2021 году </w:t>
      </w:r>
      <w:proofErr w:type="gramStart"/>
      <w:r w:rsidR="00DD3A68" w:rsidRPr="00DD3A68">
        <w:rPr>
          <w:rFonts w:ascii="Times New Roman" w:hAnsi="Times New Roman"/>
          <w:sz w:val="24"/>
          <w:szCs w:val="24"/>
        </w:rPr>
        <w:t xml:space="preserve">( </w:t>
      </w:r>
      <w:r w:rsidR="00DD3A6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DB5F68">
        <w:rPr>
          <w:rFonts w:ascii="Times New Roman" w:hAnsi="Times New Roman"/>
          <w:sz w:val="24"/>
          <w:szCs w:val="24"/>
        </w:rPr>
        <w:t>319</w:t>
      </w:r>
      <w:bookmarkStart w:id="0" w:name="_GoBack"/>
      <w:bookmarkEnd w:id="0"/>
      <w:r w:rsidR="004F4110">
        <w:rPr>
          <w:rFonts w:ascii="Times New Roman" w:hAnsi="Times New Roman"/>
          <w:sz w:val="24"/>
          <w:szCs w:val="24"/>
        </w:rPr>
        <w:t>-1</w:t>
      </w:r>
      <w:r w:rsidR="00DD3A68">
        <w:rPr>
          <w:rFonts w:ascii="Times New Roman" w:hAnsi="Times New Roman"/>
          <w:sz w:val="24"/>
          <w:szCs w:val="24"/>
        </w:rPr>
        <w:t xml:space="preserve">    </w:t>
      </w:r>
      <w:r w:rsidR="00DD3A68" w:rsidRPr="00DD3A68">
        <w:rPr>
          <w:rFonts w:ascii="Times New Roman" w:hAnsi="Times New Roman"/>
          <w:sz w:val="24"/>
          <w:szCs w:val="24"/>
        </w:rPr>
        <w:t>) и правилами вида спорта «рыболовный спорт».</w:t>
      </w:r>
    </w:p>
    <w:p w:rsidR="00DD3A68" w:rsidRPr="00DD3A68" w:rsidRDefault="00DD3A68" w:rsidP="00DD3A68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Настоящее положение является официальным вызовом на соревнования.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DD3A68" w:rsidRPr="00F45ED7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45ED7">
        <w:rPr>
          <w:rFonts w:ascii="Times New Roman" w:hAnsi="Times New Roman"/>
          <w:b/>
          <w:sz w:val="24"/>
          <w:szCs w:val="24"/>
          <w:u w:val="single"/>
        </w:rPr>
        <w:t>2. Классификация соревнований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Соревнования проводятся с целью популяризации и развития рыболовного спорта в Кемеровской области.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В ходе соревнований решаются задачи: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A68">
        <w:rPr>
          <w:rFonts w:ascii="Times New Roman" w:hAnsi="Times New Roman"/>
          <w:sz w:val="24"/>
          <w:szCs w:val="24"/>
        </w:rPr>
        <w:t xml:space="preserve"> выявление сильнейших спортсменов</w:t>
      </w:r>
      <w:r>
        <w:rPr>
          <w:rFonts w:ascii="Times New Roman" w:hAnsi="Times New Roman"/>
          <w:sz w:val="24"/>
          <w:szCs w:val="24"/>
        </w:rPr>
        <w:t xml:space="preserve"> Кузбасса</w:t>
      </w:r>
      <w:r w:rsidRPr="00DD3A68">
        <w:rPr>
          <w:rFonts w:ascii="Times New Roman" w:hAnsi="Times New Roman"/>
          <w:sz w:val="24"/>
          <w:szCs w:val="24"/>
        </w:rPr>
        <w:t>;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A68">
        <w:rPr>
          <w:rFonts w:ascii="Times New Roman" w:hAnsi="Times New Roman"/>
          <w:sz w:val="24"/>
          <w:szCs w:val="24"/>
        </w:rPr>
        <w:t xml:space="preserve"> вовлечение молодежи в занятия рыболовным спортом;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A68">
        <w:rPr>
          <w:rFonts w:ascii="Times New Roman" w:hAnsi="Times New Roman"/>
          <w:sz w:val="24"/>
          <w:szCs w:val="24"/>
        </w:rPr>
        <w:t xml:space="preserve"> пропаганда здорового образа жизни среди населения </w:t>
      </w:r>
      <w:r>
        <w:rPr>
          <w:rFonts w:ascii="Times New Roman" w:hAnsi="Times New Roman"/>
          <w:sz w:val="24"/>
          <w:szCs w:val="24"/>
        </w:rPr>
        <w:t>Кузбасса</w:t>
      </w:r>
      <w:r w:rsidRPr="00DD3A68">
        <w:rPr>
          <w:rFonts w:ascii="Times New Roman" w:hAnsi="Times New Roman"/>
          <w:sz w:val="24"/>
          <w:szCs w:val="24"/>
        </w:rPr>
        <w:t>;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A68">
        <w:rPr>
          <w:rFonts w:ascii="Times New Roman" w:hAnsi="Times New Roman"/>
          <w:sz w:val="24"/>
          <w:szCs w:val="24"/>
        </w:rPr>
        <w:t xml:space="preserve"> обмен опытом спортивной и тренерской работы.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DD3A68" w:rsidRPr="00813EA2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3EA2">
        <w:rPr>
          <w:rFonts w:ascii="Times New Roman" w:hAnsi="Times New Roman"/>
          <w:b/>
          <w:sz w:val="24"/>
          <w:szCs w:val="24"/>
          <w:u w:val="single"/>
        </w:rPr>
        <w:t>3. Сроки и место проведения соревнования</w:t>
      </w:r>
    </w:p>
    <w:p w:rsidR="00DD3A68" w:rsidRPr="00862CFD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62028F">
        <w:rPr>
          <w:rFonts w:ascii="Times New Roman" w:hAnsi="Times New Roman"/>
          <w:b/>
          <w:sz w:val="24"/>
          <w:szCs w:val="24"/>
        </w:rPr>
        <w:t>25 декабря 2021</w:t>
      </w:r>
      <w:r w:rsidRPr="0020492B">
        <w:rPr>
          <w:rFonts w:ascii="Times New Roman" w:hAnsi="Times New Roman"/>
          <w:b/>
          <w:sz w:val="24"/>
          <w:szCs w:val="24"/>
        </w:rPr>
        <w:t xml:space="preserve"> года</w:t>
      </w:r>
      <w:r w:rsidRPr="00DD3A68">
        <w:rPr>
          <w:rFonts w:ascii="Times New Roman" w:hAnsi="Times New Roman"/>
          <w:sz w:val="24"/>
          <w:szCs w:val="24"/>
        </w:rPr>
        <w:t xml:space="preserve">, </w:t>
      </w:r>
      <w:r w:rsidR="006202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Новокузнецкий городской </w:t>
      </w:r>
      <w:r w:rsidR="00862CFD" w:rsidRPr="00862C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округ, </w:t>
      </w:r>
      <w:r w:rsidR="006202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Куйбышевский район, </w:t>
      </w:r>
      <w:r w:rsidR="00813E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6202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Листвяг</w:t>
      </w:r>
      <w:r w:rsidR="00813E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овское</w:t>
      </w:r>
      <w:proofErr w:type="spellEnd"/>
      <w:r w:rsidR="00813E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3E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вдх</w:t>
      </w:r>
      <w:proofErr w:type="spellEnd"/>
      <w:r w:rsidR="00813E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.»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3A68" w:rsidRPr="00813EA2" w:rsidRDefault="00DD3A68" w:rsidP="00DD3A68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3EA2">
        <w:rPr>
          <w:rFonts w:ascii="Times New Roman" w:hAnsi="Times New Roman"/>
          <w:b/>
          <w:sz w:val="24"/>
          <w:szCs w:val="24"/>
          <w:u w:val="single"/>
        </w:rPr>
        <w:t>4. Руководство проведения соревнования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Общее руководство проведением соревнований осуществляет Министерство физической культуры и спорта Кузбасса.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Организация и проведение соревнований осуществляется Кемеровской региональной общественной организацией «Федерация рыболовного спорта Кузбасса» (далее – Федерация) и Главной судейской коллегией соревнований, утвержденной Федерацией.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DD3A68" w:rsidRPr="00813EA2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3EA2">
        <w:rPr>
          <w:rFonts w:ascii="Times New Roman" w:hAnsi="Times New Roman"/>
          <w:b/>
          <w:sz w:val="24"/>
          <w:szCs w:val="24"/>
          <w:u w:val="single"/>
        </w:rPr>
        <w:t>5. Требования к участникам соревнования и условия их допуска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В соревновании участвуют все желающие, подавшие заявку на участие в соревновании и представившие в мандатную комиссию необходимые документы.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Количество участников не ограничивается.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Участники должны быть не младше 16 лет.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Участникам до 18 лет необходимо иметь письменное согласие родителей или других законных представителей несовершеннолетнего на участие в соревнованиях, которое предъявляется в мандатную комиссию при регистрации.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Все участники соревнований должны иметь при себе: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A68">
        <w:rPr>
          <w:rFonts w:ascii="Times New Roman" w:hAnsi="Times New Roman"/>
          <w:sz w:val="24"/>
          <w:szCs w:val="24"/>
        </w:rPr>
        <w:t xml:space="preserve"> паспорт, либо иной документ, удостоверяющий личность;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A68">
        <w:rPr>
          <w:rFonts w:ascii="Times New Roman" w:hAnsi="Times New Roman"/>
          <w:sz w:val="24"/>
          <w:szCs w:val="24"/>
        </w:rPr>
        <w:t xml:space="preserve"> договор о страховании от несчастных случаев и болезней (только для членов федераций);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A68">
        <w:rPr>
          <w:rFonts w:ascii="Times New Roman" w:hAnsi="Times New Roman"/>
          <w:sz w:val="24"/>
          <w:szCs w:val="24"/>
        </w:rPr>
        <w:t xml:space="preserve"> спортивную квалификационную книжку (если имеется).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Правила соревнования по рыболовному спорту в дисциплине «ловля на мормышку со льда» представлены в приложении №4.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DD3A68" w:rsidRPr="00813EA2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3EA2">
        <w:rPr>
          <w:rFonts w:ascii="Times New Roman" w:hAnsi="Times New Roman"/>
          <w:b/>
          <w:sz w:val="24"/>
          <w:szCs w:val="24"/>
          <w:u w:val="single"/>
        </w:rPr>
        <w:t>6. Программа соревнований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Дата Время Наименование мероприятий Примечание</w:t>
      </w:r>
    </w:p>
    <w:p w:rsidR="00C74369" w:rsidRPr="00EC72D4" w:rsidRDefault="0062028F" w:rsidP="00DD3A68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25.12.2021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07:30-09:00 Регистрация участников и жеребьевка зон (первый тур)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09:00 Торжественное открытие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09:10 Выход к зонам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09:25 Вход в зону Сигнал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09:30 Старт 1 тура Сигнал</w:t>
      </w:r>
    </w:p>
    <w:p w:rsidR="00DD3A68" w:rsidRPr="00DD3A68" w:rsidRDefault="000522A7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11:55</w:t>
      </w:r>
      <w:r w:rsidR="00DD3A68" w:rsidRPr="00DD3A68">
        <w:rPr>
          <w:rFonts w:ascii="Times New Roman" w:hAnsi="Times New Roman"/>
          <w:sz w:val="24"/>
          <w:szCs w:val="24"/>
        </w:rPr>
        <w:t xml:space="preserve"> Окончание тура через 5 минут Сигнал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12:</w:t>
      </w:r>
      <w:r w:rsidR="000522A7">
        <w:rPr>
          <w:rFonts w:ascii="Times New Roman" w:hAnsi="Times New Roman"/>
          <w:sz w:val="24"/>
          <w:szCs w:val="24"/>
        </w:rPr>
        <w:t>00</w:t>
      </w:r>
      <w:r w:rsidRPr="00DD3A68">
        <w:rPr>
          <w:rFonts w:ascii="Times New Roman" w:hAnsi="Times New Roman"/>
          <w:sz w:val="24"/>
          <w:szCs w:val="24"/>
        </w:rPr>
        <w:t xml:space="preserve"> Финиш 1 тура Сигнал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lastRenderedPageBreak/>
        <w:t>12:</w:t>
      </w:r>
      <w:r w:rsidR="000522A7">
        <w:rPr>
          <w:rFonts w:ascii="Times New Roman" w:hAnsi="Times New Roman"/>
          <w:sz w:val="24"/>
          <w:szCs w:val="24"/>
        </w:rPr>
        <w:t>00</w:t>
      </w:r>
      <w:r w:rsidRPr="00DD3A68">
        <w:rPr>
          <w:rFonts w:ascii="Times New Roman" w:hAnsi="Times New Roman"/>
          <w:sz w:val="24"/>
          <w:szCs w:val="24"/>
        </w:rPr>
        <w:t>-</w:t>
      </w:r>
      <w:r w:rsidR="000522A7">
        <w:rPr>
          <w:rFonts w:ascii="Times New Roman" w:hAnsi="Times New Roman"/>
          <w:sz w:val="24"/>
          <w:szCs w:val="24"/>
        </w:rPr>
        <w:t>12:30</w:t>
      </w:r>
      <w:r w:rsidRPr="00DD3A68">
        <w:rPr>
          <w:rFonts w:ascii="Times New Roman" w:hAnsi="Times New Roman"/>
          <w:sz w:val="24"/>
          <w:szCs w:val="24"/>
        </w:rPr>
        <w:t xml:space="preserve"> Взвешивание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1</w:t>
      </w:r>
      <w:r w:rsidR="000522A7">
        <w:rPr>
          <w:rFonts w:ascii="Times New Roman" w:hAnsi="Times New Roman"/>
          <w:sz w:val="24"/>
          <w:szCs w:val="24"/>
        </w:rPr>
        <w:t>2</w:t>
      </w:r>
      <w:r w:rsidRPr="00DD3A68">
        <w:rPr>
          <w:rFonts w:ascii="Times New Roman" w:hAnsi="Times New Roman"/>
          <w:sz w:val="24"/>
          <w:szCs w:val="24"/>
        </w:rPr>
        <w:t>:</w:t>
      </w:r>
      <w:r w:rsidR="003864B9">
        <w:rPr>
          <w:rFonts w:ascii="Times New Roman" w:hAnsi="Times New Roman"/>
          <w:sz w:val="24"/>
          <w:szCs w:val="24"/>
        </w:rPr>
        <w:t>40</w:t>
      </w:r>
      <w:r w:rsidRPr="00DD3A68">
        <w:rPr>
          <w:rFonts w:ascii="Times New Roman" w:hAnsi="Times New Roman"/>
          <w:sz w:val="24"/>
          <w:szCs w:val="24"/>
        </w:rPr>
        <w:t xml:space="preserve"> Выход к зонам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1</w:t>
      </w:r>
      <w:r w:rsidR="000522A7">
        <w:rPr>
          <w:rFonts w:ascii="Times New Roman" w:hAnsi="Times New Roman"/>
          <w:sz w:val="24"/>
          <w:szCs w:val="24"/>
        </w:rPr>
        <w:t>2</w:t>
      </w:r>
      <w:r w:rsidRPr="00DD3A68">
        <w:rPr>
          <w:rFonts w:ascii="Times New Roman" w:hAnsi="Times New Roman"/>
          <w:sz w:val="24"/>
          <w:szCs w:val="24"/>
        </w:rPr>
        <w:t>:</w:t>
      </w:r>
      <w:r w:rsidR="003864B9">
        <w:rPr>
          <w:rFonts w:ascii="Times New Roman" w:hAnsi="Times New Roman"/>
          <w:sz w:val="24"/>
          <w:szCs w:val="24"/>
        </w:rPr>
        <w:t>55</w:t>
      </w:r>
      <w:r w:rsidRPr="00DD3A68">
        <w:rPr>
          <w:rFonts w:ascii="Times New Roman" w:hAnsi="Times New Roman"/>
          <w:sz w:val="24"/>
          <w:szCs w:val="24"/>
        </w:rPr>
        <w:t xml:space="preserve"> Вход в зону Сигнал</w:t>
      </w:r>
    </w:p>
    <w:p w:rsidR="00DD3A68" w:rsidRPr="00DD3A68" w:rsidRDefault="003864B9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522A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:0</w:t>
      </w:r>
      <w:r w:rsidR="00DD3A68" w:rsidRPr="00DD3A68">
        <w:rPr>
          <w:rFonts w:ascii="Times New Roman" w:hAnsi="Times New Roman"/>
          <w:sz w:val="24"/>
          <w:szCs w:val="24"/>
        </w:rPr>
        <w:t>0 Старт 2 тура Сигнал</w:t>
      </w:r>
    </w:p>
    <w:p w:rsidR="00DD3A68" w:rsidRPr="00DD3A68" w:rsidRDefault="000522A7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15:25</w:t>
      </w:r>
      <w:r w:rsidR="00DD3A68" w:rsidRPr="00DD3A68">
        <w:rPr>
          <w:rFonts w:ascii="Times New Roman" w:hAnsi="Times New Roman"/>
          <w:sz w:val="24"/>
          <w:szCs w:val="24"/>
        </w:rPr>
        <w:t xml:space="preserve"> Окончание 2 тура через 5 минут Сигнал</w:t>
      </w:r>
    </w:p>
    <w:p w:rsidR="00DD3A68" w:rsidRPr="00DD3A68" w:rsidRDefault="000522A7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15:30</w:t>
      </w:r>
      <w:r w:rsidR="00DD3A68" w:rsidRPr="00DD3A68">
        <w:rPr>
          <w:rFonts w:ascii="Times New Roman" w:hAnsi="Times New Roman"/>
          <w:sz w:val="24"/>
          <w:szCs w:val="24"/>
        </w:rPr>
        <w:t xml:space="preserve"> Финиш 2 тура Сигнал</w:t>
      </w:r>
    </w:p>
    <w:p w:rsidR="00DD3A68" w:rsidRPr="00DD3A68" w:rsidRDefault="000522A7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15:30</w:t>
      </w:r>
      <w:r w:rsidR="003864B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16:30</w:t>
      </w:r>
      <w:r w:rsidR="00DD3A68" w:rsidRPr="00DD3A68">
        <w:rPr>
          <w:rFonts w:ascii="Times New Roman" w:hAnsi="Times New Roman"/>
          <w:sz w:val="24"/>
          <w:szCs w:val="24"/>
        </w:rPr>
        <w:t xml:space="preserve"> Взвешивание, подведение итогов</w:t>
      </w:r>
    </w:p>
    <w:p w:rsidR="00DD3A68" w:rsidRPr="00DD3A68" w:rsidRDefault="000522A7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17:00</w:t>
      </w:r>
      <w:r w:rsidR="00DD3A68" w:rsidRPr="00DD3A68">
        <w:rPr>
          <w:rFonts w:ascii="Times New Roman" w:hAnsi="Times New Roman"/>
          <w:sz w:val="24"/>
          <w:szCs w:val="24"/>
        </w:rPr>
        <w:t xml:space="preserve"> Награждение победителей</w:t>
      </w:r>
    </w:p>
    <w:p w:rsidR="00DD3A68" w:rsidRPr="00DD3A68" w:rsidRDefault="000522A7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DD3A68" w:rsidRPr="00DD3A68">
        <w:rPr>
          <w:rFonts w:ascii="Times New Roman" w:hAnsi="Times New Roman"/>
          <w:sz w:val="24"/>
          <w:szCs w:val="24"/>
        </w:rPr>
        <w:t>:30 Отъезд участников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 xml:space="preserve">Соревнования проводятся в два этапа по </w:t>
      </w:r>
      <w:r w:rsidR="000522A7">
        <w:rPr>
          <w:rFonts w:ascii="Times New Roman" w:hAnsi="Times New Roman"/>
          <w:sz w:val="24"/>
          <w:szCs w:val="24"/>
        </w:rPr>
        <w:t>2,5</w:t>
      </w:r>
      <w:r w:rsidRPr="00DD3A68">
        <w:rPr>
          <w:rFonts w:ascii="Times New Roman" w:hAnsi="Times New Roman"/>
          <w:sz w:val="24"/>
          <w:szCs w:val="24"/>
        </w:rPr>
        <w:t xml:space="preserve"> часа в один день.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 xml:space="preserve">С </w:t>
      </w:r>
      <w:r w:rsidR="000522A7">
        <w:rPr>
          <w:rFonts w:ascii="Times New Roman" w:hAnsi="Times New Roman"/>
          <w:sz w:val="24"/>
          <w:szCs w:val="24"/>
        </w:rPr>
        <w:t>19</w:t>
      </w:r>
      <w:r w:rsidRPr="00DD3A68">
        <w:rPr>
          <w:rFonts w:ascii="Times New Roman" w:hAnsi="Times New Roman"/>
          <w:sz w:val="24"/>
          <w:szCs w:val="24"/>
        </w:rPr>
        <w:t xml:space="preserve"> по </w:t>
      </w:r>
      <w:r w:rsidR="000522A7">
        <w:rPr>
          <w:rFonts w:ascii="Times New Roman" w:hAnsi="Times New Roman"/>
          <w:sz w:val="24"/>
          <w:szCs w:val="24"/>
        </w:rPr>
        <w:t>24</w:t>
      </w:r>
      <w:r w:rsidRPr="00DD3A68">
        <w:rPr>
          <w:rFonts w:ascii="Times New Roman" w:hAnsi="Times New Roman"/>
          <w:sz w:val="24"/>
          <w:szCs w:val="24"/>
        </w:rPr>
        <w:t xml:space="preserve"> </w:t>
      </w:r>
      <w:r w:rsidR="000522A7">
        <w:rPr>
          <w:rFonts w:ascii="Times New Roman" w:hAnsi="Times New Roman"/>
          <w:sz w:val="24"/>
          <w:szCs w:val="24"/>
        </w:rPr>
        <w:t>декабря</w:t>
      </w:r>
      <w:r w:rsidRPr="00DD3A68">
        <w:rPr>
          <w:rFonts w:ascii="Times New Roman" w:hAnsi="Times New Roman"/>
          <w:sz w:val="24"/>
          <w:szCs w:val="24"/>
        </w:rPr>
        <w:t xml:space="preserve"> включительно водоем в месте проведения соревнований для рыбной ловли закрыт. Нахождение в этот период на его акватории спортсменов участвующих в соревнованиях и их представителей запрещается.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DD3A68" w:rsidRPr="00813EA2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3EA2">
        <w:rPr>
          <w:rFonts w:ascii="Times New Roman" w:hAnsi="Times New Roman"/>
          <w:b/>
          <w:sz w:val="24"/>
          <w:szCs w:val="24"/>
          <w:u w:val="single"/>
        </w:rPr>
        <w:t>7. Подведение результатов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Подведение результатов в турах и общих результатов, проводится согласно утверждённым Правилам соревнований по рыболовному спорту в дисциплине «Ловля рыбы на мормышку со льда» (0920043811Г, 0920113811Л).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Результаты спортсменов определяются путем взвешивания их уловов.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Улов на взвешивание спортсменами предъявляется в чистом виде, без воды, снега, льда и грунта. Взвешивание производится на весах с ценой деления не ниже 1 грамма. За предъявленную рыбу спортсмену начисляется по 1 баллу за каждый грамм веса. Победителем в туре признаётся спортсмен, имеющий наибольший вес улова (наибольшее количество баллов) и он занимает первое место в зоне. Остальные места распределяются в соответствии с количеством набранных баллов. За занятые места в туре спортсменам начисляются очки – занятому месту соответствует то же количество очков.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 xml:space="preserve"> </w:t>
      </w:r>
    </w:p>
    <w:p w:rsidR="00DD3A68" w:rsidRPr="00813EA2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3EA2">
        <w:rPr>
          <w:rFonts w:ascii="Times New Roman" w:hAnsi="Times New Roman"/>
          <w:b/>
          <w:sz w:val="24"/>
          <w:szCs w:val="24"/>
          <w:u w:val="single"/>
        </w:rPr>
        <w:t>8. Награждение победителей и призеров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 xml:space="preserve">Участники, занявшие призовые места (I, II, III) в личном зачете награждаются грамотами </w:t>
      </w:r>
      <w:r w:rsidR="00C74369">
        <w:rPr>
          <w:rFonts w:ascii="Times New Roman" w:hAnsi="Times New Roman"/>
          <w:sz w:val="24"/>
          <w:szCs w:val="24"/>
        </w:rPr>
        <w:t>Министерства физической культуры и спорта Кузбасса</w:t>
      </w:r>
      <w:r w:rsidRPr="00DD3A68">
        <w:rPr>
          <w:rFonts w:ascii="Times New Roman" w:hAnsi="Times New Roman"/>
          <w:sz w:val="24"/>
          <w:szCs w:val="24"/>
        </w:rPr>
        <w:t>, медалями и кубками организаторов соревнования.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 xml:space="preserve">Участники, занявшие призовые места (I, II, III) в командном зачете награждаются грамотами </w:t>
      </w:r>
      <w:r w:rsidR="00C74369">
        <w:rPr>
          <w:rFonts w:ascii="Times New Roman" w:hAnsi="Times New Roman"/>
          <w:sz w:val="24"/>
          <w:szCs w:val="24"/>
        </w:rPr>
        <w:t>Министерства физической культуры и спорта Кузбасса</w:t>
      </w:r>
      <w:r w:rsidRPr="00DD3A68">
        <w:rPr>
          <w:rFonts w:ascii="Times New Roman" w:hAnsi="Times New Roman"/>
          <w:sz w:val="24"/>
          <w:szCs w:val="24"/>
        </w:rPr>
        <w:t>, медалями и кубками организаторов соревнования.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По решению организаторов соревнования медалями и грамотами Федерации могут быть награждены иные отличившиеся участники спортивных соревнований.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DD3A68" w:rsidRPr="00813EA2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3EA2">
        <w:rPr>
          <w:rFonts w:ascii="Times New Roman" w:hAnsi="Times New Roman"/>
          <w:b/>
          <w:sz w:val="24"/>
          <w:szCs w:val="24"/>
          <w:u w:val="single"/>
        </w:rPr>
        <w:t>9. Условия финансирования</w:t>
      </w:r>
    </w:p>
    <w:p w:rsidR="008D0A63" w:rsidRDefault="008D0A63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Благотворительный взнос за участие составляет </w:t>
      </w:r>
      <w:r w:rsidRPr="008D0A63">
        <w:rPr>
          <w:rFonts w:ascii="Times New Roman" w:hAnsi="Times New Roman"/>
          <w:b/>
          <w:sz w:val="24"/>
          <w:szCs w:val="24"/>
        </w:rPr>
        <w:t>500 рублей</w:t>
      </w:r>
      <w:r>
        <w:rPr>
          <w:rFonts w:ascii="Times New Roman" w:hAnsi="Times New Roman"/>
          <w:sz w:val="24"/>
          <w:szCs w:val="24"/>
        </w:rPr>
        <w:t xml:space="preserve"> с одного участника. Для новичков, пенсионеров и </w:t>
      </w:r>
      <w:proofErr w:type="gramStart"/>
      <w:r>
        <w:rPr>
          <w:rFonts w:ascii="Times New Roman" w:hAnsi="Times New Roman"/>
          <w:sz w:val="24"/>
          <w:szCs w:val="24"/>
        </w:rPr>
        <w:t>участников</w:t>
      </w:r>
      <w:proofErr w:type="gramEnd"/>
      <w:r>
        <w:rPr>
          <w:rFonts w:ascii="Times New Roman" w:hAnsi="Times New Roman"/>
          <w:sz w:val="24"/>
          <w:szCs w:val="24"/>
        </w:rPr>
        <w:t xml:space="preserve"> не состоящих в федерации участие </w:t>
      </w:r>
      <w:r w:rsidRPr="008D0A63">
        <w:rPr>
          <w:rFonts w:ascii="Times New Roman" w:hAnsi="Times New Roman"/>
          <w:b/>
          <w:sz w:val="24"/>
          <w:szCs w:val="24"/>
        </w:rPr>
        <w:t>бесплатно</w:t>
      </w:r>
      <w:r>
        <w:rPr>
          <w:rFonts w:ascii="Times New Roman" w:hAnsi="Times New Roman"/>
          <w:sz w:val="24"/>
          <w:szCs w:val="24"/>
        </w:rPr>
        <w:t>.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3A68">
        <w:rPr>
          <w:rFonts w:ascii="Times New Roman" w:hAnsi="Times New Roman"/>
          <w:sz w:val="24"/>
          <w:szCs w:val="24"/>
        </w:rPr>
        <w:t>Финансирование</w:t>
      </w:r>
      <w:proofErr w:type="gramEnd"/>
      <w:r w:rsidRPr="00DD3A68">
        <w:rPr>
          <w:rFonts w:ascii="Times New Roman" w:hAnsi="Times New Roman"/>
          <w:sz w:val="24"/>
          <w:szCs w:val="24"/>
        </w:rPr>
        <w:t xml:space="preserve"> связанное с командированием спортивных делегаций (проезд, проживание, питание, суточные, приобретение насадок и прикормок) производится за счет организации командирующей участников соревнований или личных средств участников.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Расходы по награждению победителей и призеров соревнований осуществляются организаторами соревнований.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Расходы по организации соревнований, оплата судейства, оформлению места проведения и другие организационные расходы осуществляется за счет привлеченных и спонсорских средств.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DD3A68" w:rsidRPr="00813EA2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3EA2">
        <w:rPr>
          <w:rFonts w:ascii="Times New Roman" w:hAnsi="Times New Roman"/>
          <w:b/>
          <w:sz w:val="24"/>
          <w:szCs w:val="24"/>
          <w:u w:val="single"/>
        </w:rPr>
        <w:t>10. Медицинское обеспечение и обеспечение безопасности</w:t>
      </w:r>
    </w:p>
    <w:p w:rsidR="00DD3A68" w:rsidRPr="00DD3A68" w:rsidRDefault="00DD3A68" w:rsidP="00C74369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 xml:space="preserve">В целях обеспечения безопасности перед началом соревнований для всех участников соревнований проводится инструктаж о безопасном поведении на водоеме и необходимых мерах предосторожности в случае опасности. Каждый участник соревнований письменно </w:t>
      </w:r>
      <w:r w:rsidRPr="00DD3A68">
        <w:rPr>
          <w:rFonts w:ascii="Times New Roman" w:hAnsi="Times New Roman"/>
          <w:sz w:val="24"/>
          <w:szCs w:val="24"/>
        </w:rPr>
        <w:lastRenderedPageBreak/>
        <w:t>подтверждает факт проведения инструктажа росписью в журнале. Спортсмены не прошедшие инструктаж к участию в соревновании не допускаются.</w:t>
      </w:r>
    </w:p>
    <w:p w:rsidR="00DD3A68" w:rsidRPr="00DD3A68" w:rsidRDefault="00DD3A68" w:rsidP="00C74369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При проведении соревнований Оргкомитет руководствуется:</w:t>
      </w:r>
    </w:p>
    <w:p w:rsidR="00EC72D4" w:rsidRPr="00EC72D4" w:rsidRDefault="00DD3A68" w:rsidP="00EC72D4">
      <w:pPr>
        <w:shd w:val="clear" w:color="auto" w:fill="FFFFFF"/>
        <w:ind w:firstLine="720"/>
        <w:jc w:val="both"/>
        <w:textAlignment w:val="baseline"/>
        <w:rPr>
          <w:color w:val="000000"/>
          <w:szCs w:val="24"/>
        </w:rPr>
      </w:pPr>
      <w:proofErr w:type="gramStart"/>
      <w:r w:rsidRPr="00DD3A68">
        <w:rPr>
          <w:szCs w:val="24"/>
        </w:rPr>
        <w:t xml:space="preserve">- </w:t>
      </w:r>
      <w:r w:rsidR="00EC72D4" w:rsidRPr="00EC72D4">
        <w:rPr>
          <w:color w:val="000000"/>
          <w:szCs w:val="24"/>
        </w:rPr>
        <w:t>Регламент</w:t>
      </w:r>
      <w:r w:rsidR="00EC72D4">
        <w:rPr>
          <w:color w:val="000000"/>
          <w:szCs w:val="24"/>
        </w:rPr>
        <w:t>ом</w:t>
      </w:r>
      <w:r w:rsidR="00EC72D4" w:rsidRPr="00EC72D4">
        <w:rPr>
          <w:color w:val="000000"/>
          <w:szCs w:val="24"/>
        </w:rPr>
        <w:t xml:space="preserve">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</w:t>
      </w:r>
      <w:proofErr w:type="spellStart"/>
      <w:r w:rsidR="00EC72D4" w:rsidRPr="00EC72D4">
        <w:rPr>
          <w:color w:val="000000"/>
          <w:szCs w:val="24"/>
        </w:rPr>
        <w:t>Минспортом</w:t>
      </w:r>
      <w:proofErr w:type="spellEnd"/>
      <w:r w:rsidR="00EC72D4" w:rsidRPr="00EC72D4">
        <w:rPr>
          <w:color w:val="000000"/>
          <w:szCs w:val="24"/>
        </w:rPr>
        <w:t xml:space="preserve"> Российской Федерации </w:t>
      </w:r>
      <w:proofErr w:type="spellStart"/>
      <w:r w:rsidR="00EC72D4" w:rsidRPr="00EC72D4">
        <w:rPr>
          <w:color w:val="000000"/>
          <w:szCs w:val="24"/>
        </w:rPr>
        <w:t>Матыциным</w:t>
      </w:r>
      <w:proofErr w:type="spellEnd"/>
      <w:r w:rsidR="00EC72D4" w:rsidRPr="00EC72D4">
        <w:rPr>
          <w:color w:val="000000"/>
          <w:szCs w:val="24"/>
        </w:rPr>
        <w:t xml:space="preserve"> О.В. и Главным государственным санитарным врачом Российской Федерации Поповой Ю.А. 31.07.2020 г. (в ред. дополнений и изменений, утв. </w:t>
      </w:r>
      <w:proofErr w:type="spellStart"/>
      <w:r w:rsidR="00EC72D4" w:rsidRPr="00EC72D4">
        <w:rPr>
          <w:color w:val="000000"/>
          <w:szCs w:val="24"/>
        </w:rPr>
        <w:t>Минспортом</w:t>
      </w:r>
      <w:proofErr w:type="spellEnd"/>
      <w:r w:rsidR="00EC72D4" w:rsidRPr="00EC72D4">
        <w:rPr>
          <w:color w:val="000000"/>
          <w:szCs w:val="24"/>
        </w:rPr>
        <w:t xml:space="preserve"> России 06.08.2020, Главным государственным санитарным врачом РФ 19.08.2020, дополнений и изменений, утв. </w:t>
      </w:r>
      <w:proofErr w:type="spellStart"/>
      <w:r w:rsidR="00EC72D4" w:rsidRPr="00EC72D4">
        <w:rPr>
          <w:color w:val="000000"/>
          <w:szCs w:val="24"/>
        </w:rPr>
        <w:t>Минспортом</w:t>
      </w:r>
      <w:proofErr w:type="spellEnd"/>
      <w:r w:rsidR="00EC72D4" w:rsidRPr="00EC72D4">
        <w:rPr>
          <w:color w:val="000000"/>
          <w:szCs w:val="24"/>
        </w:rPr>
        <w:t xml:space="preserve"> России</w:t>
      </w:r>
      <w:proofErr w:type="gramEnd"/>
      <w:r w:rsidR="00EC72D4" w:rsidRPr="00EC72D4">
        <w:rPr>
          <w:color w:val="000000"/>
          <w:szCs w:val="24"/>
        </w:rPr>
        <w:t xml:space="preserve"> </w:t>
      </w:r>
      <w:proofErr w:type="gramStart"/>
      <w:r w:rsidR="00EC72D4" w:rsidRPr="00EC72D4">
        <w:rPr>
          <w:color w:val="000000"/>
          <w:szCs w:val="24"/>
        </w:rPr>
        <w:t>05.11.2020, Главным государственным санитарным врачом РФ 13.11.2020);</w:t>
      </w:r>
      <w:proofErr w:type="gramEnd"/>
    </w:p>
    <w:p w:rsidR="00EC72D4" w:rsidRPr="00EC72D4" w:rsidRDefault="00EC72D4" w:rsidP="00EC72D4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EC72D4">
        <w:rPr>
          <w:color w:val="000000"/>
          <w:szCs w:val="24"/>
        </w:rPr>
        <w:t> </w:t>
      </w:r>
      <w:r>
        <w:rPr>
          <w:color w:val="000000"/>
          <w:szCs w:val="24"/>
        </w:rPr>
        <w:t>-</w:t>
      </w:r>
      <w:r w:rsidRPr="00EC72D4">
        <w:rPr>
          <w:color w:val="000000"/>
          <w:szCs w:val="24"/>
        </w:rPr>
        <w:t> Распоряжение</w:t>
      </w:r>
      <w:r>
        <w:rPr>
          <w:color w:val="000000"/>
          <w:szCs w:val="24"/>
        </w:rPr>
        <w:t>м</w:t>
      </w:r>
      <w:r w:rsidRPr="00EC72D4">
        <w:rPr>
          <w:color w:val="000000"/>
          <w:szCs w:val="24"/>
        </w:rPr>
        <w:t xml:space="preserve"> Губернатора Кемеровской области - Кузбасса от 2 сентября 2020 года № 141 «О внесении изменения в распоряжение Губернатора Кемеровской области - Кузбасса от 11.06.2020 № 86-рг «О продлении срока отдельных мероприятий по противодействию распространению новой </w:t>
      </w:r>
      <w:proofErr w:type="spellStart"/>
      <w:r w:rsidRPr="00EC72D4">
        <w:rPr>
          <w:color w:val="000000"/>
          <w:szCs w:val="24"/>
        </w:rPr>
        <w:t>коронавирусной</w:t>
      </w:r>
      <w:proofErr w:type="spellEnd"/>
      <w:r w:rsidRPr="00EC72D4">
        <w:rPr>
          <w:color w:val="000000"/>
          <w:szCs w:val="24"/>
        </w:rPr>
        <w:t xml:space="preserve"> инфекции (COVID-19), снятии отдельных ограничений, внесении изменений в некоторые распоряжения Губернатора Кемеровской области – Кузбасса»;</w:t>
      </w:r>
    </w:p>
    <w:p w:rsidR="00EC72D4" w:rsidRPr="00EC72D4" w:rsidRDefault="00EC72D4" w:rsidP="00EC72D4">
      <w:pPr>
        <w:shd w:val="clear" w:color="auto" w:fill="FFFFFF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Pr="00EC72D4">
        <w:rPr>
          <w:color w:val="000000"/>
          <w:szCs w:val="24"/>
        </w:rPr>
        <w:t xml:space="preserve"> Распоряжение</w:t>
      </w:r>
      <w:r>
        <w:rPr>
          <w:color w:val="000000"/>
          <w:szCs w:val="24"/>
        </w:rPr>
        <w:t>м</w:t>
      </w:r>
      <w:r w:rsidRPr="00EC72D4">
        <w:rPr>
          <w:color w:val="000000"/>
          <w:szCs w:val="24"/>
        </w:rPr>
        <w:t xml:space="preserve"> Губернатора Кемеровской области - Кузбасса от 21 декабря 2020 года № 193-рг «О снятии отдельных ограничений».</w:t>
      </w:r>
    </w:p>
    <w:p w:rsidR="00DD3A68" w:rsidRPr="00DD3A68" w:rsidRDefault="00EC72D4" w:rsidP="00C74369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D3A68" w:rsidRPr="00DD3A68">
        <w:rPr>
          <w:rFonts w:ascii="Times New Roman" w:hAnsi="Times New Roman"/>
          <w:sz w:val="24"/>
          <w:szCs w:val="24"/>
        </w:rPr>
        <w:t>Положением о мерах по обеспечению общественного порядка и безопасности, эвакуации и оповещения участников и зрителей при проведении массовых спортивных мероприятий (№ 786 от 17.10.1983 г.);</w:t>
      </w:r>
    </w:p>
    <w:p w:rsidR="00DD3A68" w:rsidRPr="00DD3A68" w:rsidRDefault="00DD3A68" w:rsidP="00C74369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- Рекомендациями по обеспечению общественной безопасности и профилактики травматизма при занятиях физической культурой и спортом (№ 44 от 01.04.1993 г. р.);</w:t>
      </w:r>
    </w:p>
    <w:p w:rsidR="00DD3A68" w:rsidRPr="00DD3A68" w:rsidRDefault="00DD3A68" w:rsidP="00C74369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- Правилами обеспечения безопасности при проведении официальных спортивных соревнований, утвержденными постановлением Правительства РФ от 18.04.2014 № 353;</w:t>
      </w:r>
    </w:p>
    <w:p w:rsidR="00DD3A68" w:rsidRPr="00DD3A68" w:rsidRDefault="00DD3A68" w:rsidP="00C74369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 xml:space="preserve">- </w:t>
      </w:r>
      <w:r w:rsidR="00855872">
        <w:rPr>
          <w:rFonts w:ascii="Times New Roman" w:hAnsi="Times New Roman"/>
          <w:sz w:val="24"/>
          <w:szCs w:val="24"/>
        </w:rPr>
        <w:t>Распоряжение Губернатора от 17.11.2021г. №159-РС</w:t>
      </w:r>
      <w:r w:rsidR="00EC72D4" w:rsidRPr="00EC72D4">
        <w:rPr>
          <w:rFonts w:ascii="Times New Roman" w:hAnsi="Times New Roman"/>
          <w:sz w:val="24"/>
          <w:szCs w:val="24"/>
        </w:rPr>
        <w:t>.</w:t>
      </w:r>
    </w:p>
    <w:p w:rsidR="00DD3A68" w:rsidRPr="00DD3A68" w:rsidRDefault="00DD3A68" w:rsidP="00C74369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Врач соревнований Селезнев Олег Геннадьевич – нейрохирург городской клинической</w:t>
      </w:r>
      <w:r w:rsidR="00EC72D4">
        <w:rPr>
          <w:rFonts w:ascii="Times New Roman" w:hAnsi="Times New Roman"/>
          <w:sz w:val="24"/>
          <w:szCs w:val="24"/>
        </w:rPr>
        <w:t xml:space="preserve"> </w:t>
      </w:r>
      <w:r w:rsidR="00EC72D4" w:rsidRPr="00EC72D4">
        <w:rPr>
          <w:rFonts w:ascii="Times New Roman" w:hAnsi="Times New Roman"/>
          <w:sz w:val="24"/>
          <w:szCs w:val="24"/>
        </w:rPr>
        <w:t xml:space="preserve">больницы №3 им. М.А. </w:t>
      </w:r>
      <w:proofErr w:type="spellStart"/>
      <w:r w:rsidR="00EC72D4" w:rsidRPr="00EC72D4">
        <w:rPr>
          <w:rFonts w:ascii="Times New Roman" w:hAnsi="Times New Roman"/>
          <w:sz w:val="24"/>
          <w:szCs w:val="24"/>
        </w:rPr>
        <w:t>Подгорбунского</w:t>
      </w:r>
      <w:proofErr w:type="spellEnd"/>
      <w:r w:rsidR="00EC72D4">
        <w:rPr>
          <w:rFonts w:ascii="Times New Roman" w:hAnsi="Times New Roman"/>
          <w:sz w:val="24"/>
          <w:szCs w:val="24"/>
        </w:rPr>
        <w:t>.</w:t>
      </w:r>
    </w:p>
    <w:p w:rsidR="00096870" w:rsidRPr="00DD3A68" w:rsidRDefault="00EC72D4" w:rsidP="00C74369">
      <w:pPr>
        <w:ind w:left="142" w:firstLine="425"/>
        <w:jc w:val="both"/>
        <w:rPr>
          <w:szCs w:val="24"/>
        </w:rPr>
      </w:pPr>
      <w:r w:rsidRPr="00B22E0B">
        <w:t>Охрану порядка на соревнованиях будут обеспечивать волонтеры из членов КРОО «ФРС Кузбасса»,</w:t>
      </w:r>
      <w:r>
        <w:t xml:space="preserve"> охрана водоема,</w:t>
      </w:r>
      <w:r w:rsidRPr="00B22E0B">
        <w:t xml:space="preserve"> а так же судейская коллегия</w:t>
      </w:r>
      <w:r w:rsidR="00602245" w:rsidRPr="00DD3A68">
        <w:rPr>
          <w:szCs w:val="24"/>
        </w:rPr>
        <w:t>.</w:t>
      </w:r>
    </w:p>
    <w:p w:rsidR="00073C7F" w:rsidRDefault="00073C7F" w:rsidP="00073C7F">
      <w:pPr>
        <w:jc w:val="both"/>
        <w:rPr>
          <w:sz w:val="28"/>
        </w:rPr>
      </w:pPr>
    </w:p>
    <w:p w:rsidR="00096870" w:rsidRPr="00855872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55872">
        <w:rPr>
          <w:rFonts w:ascii="Times New Roman" w:hAnsi="Times New Roman"/>
          <w:b/>
          <w:sz w:val="24"/>
          <w:szCs w:val="24"/>
          <w:u w:val="single"/>
        </w:rPr>
        <w:t>11. Контактные телефоны оргкомитета соревнований</w:t>
      </w:r>
    </w:p>
    <w:p w:rsidR="00096870" w:rsidRPr="00CA3711" w:rsidRDefault="00096870" w:rsidP="009F4509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096870" w:rsidRPr="00CA3711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3711">
        <w:rPr>
          <w:rFonts w:ascii="Times New Roman" w:hAnsi="Times New Roman"/>
          <w:sz w:val="24"/>
          <w:szCs w:val="24"/>
        </w:rPr>
        <w:t xml:space="preserve">Оргкомитет соревнований: </w:t>
      </w:r>
    </w:p>
    <w:p w:rsidR="00096870" w:rsidRPr="00CA3711" w:rsidRDefault="00096870" w:rsidP="009F4509">
      <w:pPr>
        <w:pStyle w:val="a3"/>
        <w:spacing w:line="28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11">
        <w:rPr>
          <w:rFonts w:ascii="Times New Roman" w:hAnsi="Times New Roman"/>
          <w:sz w:val="24"/>
          <w:szCs w:val="24"/>
        </w:rPr>
        <w:t>- Президент КРОО «Федерация рыболовного спорта Кузбасса»: Шестаков</w:t>
      </w:r>
      <w:r>
        <w:rPr>
          <w:rFonts w:ascii="Times New Roman" w:hAnsi="Times New Roman"/>
          <w:sz w:val="24"/>
          <w:szCs w:val="24"/>
        </w:rPr>
        <w:t xml:space="preserve"> А.А.</w:t>
      </w:r>
      <w:r w:rsidRPr="00CA3711">
        <w:rPr>
          <w:rFonts w:ascii="Times New Roman" w:hAnsi="Times New Roman"/>
          <w:sz w:val="24"/>
          <w:szCs w:val="24"/>
        </w:rPr>
        <w:t>, тел.8-</w:t>
      </w:r>
      <w:r w:rsidR="00855872">
        <w:rPr>
          <w:rFonts w:ascii="Times New Roman" w:hAnsi="Times New Roman"/>
          <w:sz w:val="24"/>
          <w:szCs w:val="24"/>
        </w:rPr>
        <w:t>908-951-28-76</w:t>
      </w:r>
      <w:r w:rsidRPr="00CA3711">
        <w:rPr>
          <w:rFonts w:ascii="Times New Roman" w:hAnsi="Times New Roman"/>
          <w:sz w:val="24"/>
          <w:szCs w:val="24"/>
        </w:rPr>
        <w:t xml:space="preserve">, </w:t>
      </w:r>
      <w:r w:rsidRPr="00CA3711">
        <w:rPr>
          <w:rFonts w:ascii="Times New Roman" w:hAnsi="Times New Roman"/>
          <w:sz w:val="24"/>
          <w:szCs w:val="24"/>
          <w:lang w:val="en-US"/>
        </w:rPr>
        <w:t>e</w:t>
      </w:r>
      <w:r w:rsidRPr="00CA3711">
        <w:rPr>
          <w:rFonts w:ascii="Times New Roman" w:hAnsi="Times New Roman"/>
          <w:sz w:val="24"/>
          <w:szCs w:val="24"/>
        </w:rPr>
        <w:t>-</w:t>
      </w:r>
      <w:r w:rsidRPr="00CA3711">
        <w:rPr>
          <w:rFonts w:ascii="Times New Roman" w:hAnsi="Times New Roman"/>
          <w:sz w:val="24"/>
          <w:szCs w:val="24"/>
          <w:lang w:val="en-US"/>
        </w:rPr>
        <w:t>mail</w:t>
      </w:r>
      <w:r w:rsidRPr="00CA3711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CA3711">
          <w:rPr>
            <w:rStyle w:val="ad"/>
            <w:rFonts w:ascii="Times New Roman" w:hAnsi="Times New Roman"/>
            <w:sz w:val="24"/>
            <w:szCs w:val="24"/>
            <w:lang w:val="en-US"/>
          </w:rPr>
          <w:t>Frs</w:t>
        </w:r>
        <w:r w:rsidRPr="00CA3711">
          <w:rPr>
            <w:rStyle w:val="ad"/>
            <w:rFonts w:ascii="Times New Roman" w:hAnsi="Times New Roman"/>
            <w:sz w:val="24"/>
            <w:szCs w:val="24"/>
          </w:rPr>
          <w:t>-</w:t>
        </w:r>
        <w:r w:rsidRPr="00CA3711">
          <w:rPr>
            <w:rStyle w:val="ad"/>
            <w:rFonts w:ascii="Times New Roman" w:hAnsi="Times New Roman"/>
            <w:sz w:val="24"/>
            <w:szCs w:val="24"/>
            <w:lang w:val="en-US"/>
          </w:rPr>
          <w:t>fishing</w:t>
        </w:r>
        <w:r w:rsidRPr="00CA3711">
          <w:rPr>
            <w:rStyle w:val="ad"/>
            <w:rFonts w:ascii="Times New Roman" w:hAnsi="Times New Roman"/>
            <w:sz w:val="24"/>
            <w:szCs w:val="24"/>
          </w:rPr>
          <w:t>42@</w:t>
        </w:r>
        <w:r w:rsidRPr="00CA3711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Pr="00CA3711">
          <w:rPr>
            <w:rStyle w:val="ad"/>
            <w:rFonts w:ascii="Times New Roman" w:hAnsi="Times New Roman"/>
            <w:sz w:val="24"/>
            <w:szCs w:val="24"/>
          </w:rPr>
          <w:t>.</w:t>
        </w:r>
        <w:r w:rsidRPr="00CA3711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A3711">
        <w:rPr>
          <w:rFonts w:ascii="Times New Roman" w:hAnsi="Times New Roman"/>
          <w:sz w:val="24"/>
          <w:szCs w:val="24"/>
        </w:rPr>
        <w:t>;</w:t>
      </w:r>
    </w:p>
    <w:p w:rsidR="00096870" w:rsidRPr="00CA3711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3711">
        <w:rPr>
          <w:rFonts w:ascii="Times New Roman" w:hAnsi="Times New Roman"/>
          <w:sz w:val="24"/>
          <w:szCs w:val="24"/>
        </w:rPr>
        <w:t xml:space="preserve">- Вице-президент КРОО «Федерации рыболовного спорта Кузбасса»: </w:t>
      </w:r>
      <w:r w:rsidR="00AA011A">
        <w:rPr>
          <w:rFonts w:ascii="Times New Roman" w:hAnsi="Times New Roman"/>
          <w:sz w:val="24"/>
          <w:szCs w:val="24"/>
        </w:rPr>
        <w:t>Козлов Д.И.</w:t>
      </w:r>
      <w:r w:rsidR="00265C94">
        <w:rPr>
          <w:rFonts w:ascii="Times New Roman" w:hAnsi="Times New Roman"/>
          <w:sz w:val="24"/>
          <w:szCs w:val="24"/>
        </w:rPr>
        <w:t>.</w:t>
      </w:r>
      <w:r w:rsidRPr="00CA3711">
        <w:rPr>
          <w:rFonts w:ascii="Times New Roman" w:hAnsi="Times New Roman"/>
          <w:sz w:val="24"/>
          <w:szCs w:val="24"/>
        </w:rPr>
        <w:t xml:space="preserve">, тел. </w:t>
      </w:r>
      <w:r w:rsidR="00265C94" w:rsidRPr="00CA3711">
        <w:rPr>
          <w:rFonts w:ascii="Times New Roman" w:hAnsi="Times New Roman"/>
          <w:sz w:val="24"/>
          <w:szCs w:val="24"/>
        </w:rPr>
        <w:t>8-</w:t>
      </w:r>
      <w:r w:rsidR="00265C94">
        <w:rPr>
          <w:rFonts w:ascii="Times New Roman" w:hAnsi="Times New Roman"/>
          <w:sz w:val="24"/>
          <w:szCs w:val="24"/>
        </w:rPr>
        <w:t>9</w:t>
      </w:r>
      <w:r w:rsidR="00AA011A">
        <w:rPr>
          <w:rFonts w:ascii="Times New Roman" w:hAnsi="Times New Roman"/>
          <w:sz w:val="24"/>
          <w:szCs w:val="24"/>
        </w:rPr>
        <w:t>23</w:t>
      </w:r>
      <w:r w:rsidR="00265C94" w:rsidRPr="00CA3711">
        <w:rPr>
          <w:rFonts w:ascii="Times New Roman" w:hAnsi="Times New Roman"/>
          <w:sz w:val="24"/>
          <w:szCs w:val="24"/>
        </w:rPr>
        <w:t>-</w:t>
      </w:r>
      <w:r w:rsidR="00AA011A">
        <w:rPr>
          <w:rFonts w:ascii="Times New Roman" w:hAnsi="Times New Roman"/>
          <w:sz w:val="24"/>
          <w:szCs w:val="24"/>
        </w:rPr>
        <w:t>600</w:t>
      </w:r>
      <w:r w:rsidR="00265C94">
        <w:rPr>
          <w:rFonts w:ascii="Times New Roman" w:hAnsi="Times New Roman"/>
          <w:sz w:val="24"/>
          <w:szCs w:val="24"/>
        </w:rPr>
        <w:t>-</w:t>
      </w:r>
      <w:r w:rsidR="00AA011A">
        <w:rPr>
          <w:rFonts w:ascii="Times New Roman" w:hAnsi="Times New Roman"/>
          <w:sz w:val="24"/>
          <w:szCs w:val="24"/>
        </w:rPr>
        <w:t>11</w:t>
      </w:r>
      <w:r w:rsidR="00265C94">
        <w:rPr>
          <w:rFonts w:ascii="Times New Roman" w:hAnsi="Times New Roman"/>
          <w:sz w:val="24"/>
          <w:szCs w:val="24"/>
        </w:rPr>
        <w:t>-</w:t>
      </w:r>
      <w:r w:rsidR="00AA011A">
        <w:rPr>
          <w:rFonts w:ascii="Times New Roman" w:hAnsi="Times New Roman"/>
          <w:sz w:val="24"/>
          <w:szCs w:val="24"/>
        </w:rPr>
        <w:t>45</w:t>
      </w:r>
      <w:r w:rsidRPr="00CA3711">
        <w:rPr>
          <w:rFonts w:ascii="Times New Roman" w:hAnsi="Times New Roman"/>
          <w:sz w:val="24"/>
          <w:szCs w:val="24"/>
        </w:rPr>
        <w:t xml:space="preserve">, </w:t>
      </w:r>
      <w:r w:rsidRPr="00CA3711">
        <w:rPr>
          <w:rFonts w:ascii="Times New Roman" w:hAnsi="Times New Roman"/>
          <w:sz w:val="24"/>
          <w:szCs w:val="24"/>
          <w:lang w:val="en-US"/>
        </w:rPr>
        <w:t>e</w:t>
      </w:r>
      <w:r w:rsidRPr="00CA3711">
        <w:rPr>
          <w:rFonts w:ascii="Times New Roman" w:hAnsi="Times New Roman"/>
          <w:sz w:val="24"/>
          <w:szCs w:val="24"/>
        </w:rPr>
        <w:t>-</w:t>
      </w:r>
      <w:r w:rsidRPr="00CA3711">
        <w:rPr>
          <w:rFonts w:ascii="Times New Roman" w:hAnsi="Times New Roman"/>
          <w:sz w:val="24"/>
          <w:szCs w:val="24"/>
          <w:lang w:val="en-US"/>
        </w:rPr>
        <w:t>mail</w:t>
      </w:r>
      <w:r w:rsidRPr="00CA3711">
        <w:rPr>
          <w:rFonts w:ascii="Times New Roman" w:hAnsi="Times New Roman"/>
          <w:sz w:val="24"/>
          <w:szCs w:val="24"/>
        </w:rPr>
        <w:t>:</w:t>
      </w:r>
      <w:r w:rsidR="00AA011A" w:rsidRPr="00AA011A">
        <w:rPr>
          <w:rFonts w:ascii="Arial" w:hAnsi="Arial" w:cs="Arial"/>
          <w:color w:val="93969B"/>
          <w:sz w:val="23"/>
          <w:szCs w:val="23"/>
        </w:rPr>
        <w:t xml:space="preserve"> </w:t>
      </w:r>
      <w:hyperlink r:id="rId11" w:history="1">
        <w:r w:rsidR="00AA011A" w:rsidRPr="00FE372E">
          <w:rPr>
            <w:rStyle w:val="ad"/>
            <w:rFonts w:ascii="Arial" w:hAnsi="Arial" w:cs="Arial"/>
            <w:sz w:val="23"/>
            <w:szCs w:val="23"/>
          </w:rPr>
          <w:t>sdpoint@inbox.ru</w:t>
        </w:r>
      </w:hyperlink>
      <w:r w:rsidRPr="00CA3711">
        <w:rPr>
          <w:rFonts w:ascii="Times New Roman" w:hAnsi="Times New Roman"/>
          <w:sz w:val="24"/>
          <w:szCs w:val="24"/>
        </w:rPr>
        <w:t>;</w:t>
      </w:r>
    </w:p>
    <w:p w:rsidR="00096870" w:rsidRPr="004658B8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3711">
        <w:rPr>
          <w:rFonts w:ascii="Times New Roman" w:hAnsi="Times New Roman"/>
          <w:sz w:val="24"/>
          <w:szCs w:val="24"/>
        </w:rPr>
        <w:t xml:space="preserve">- Руководитель дисциплины по ловле </w:t>
      </w:r>
      <w:r w:rsidR="00C74369">
        <w:rPr>
          <w:rFonts w:ascii="Times New Roman" w:hAnsi="Times New Roman"/>
          <w:sz w:val="24"/>
          <w:szCs w:val="24"/>
        </w:rPr>
        <w:t>на мормышку со льда</w:t>
      </w:r>
      <w:r w:rsidRPr="00CA3711">
        <w:rPr>
          <w:rFonts w:ascii="Times New Roman" w:hAnsi="Times New Roman"/>
          <w:sz w:val="24"/>
          <w:szCs w:val="24"/>
        </w:rPr>
        <w:t xml:space="preserve"> КРОО «Федерация рыболовного спорта Кузбасса»: </w:t>
      </w:r>
      <w:r w:rsidR="00EC72D4">
        <w:rPr>
          <w:rFonts w:ascii="Times New Roman" w:hAnsi="Times New Roman"/>
          <w:sz w:val="24"/>
          <w:szCs w:val="24"/>
        </w:rPr>
        <w:t>Федосов Р.Е</w:t>
      </w:r>
      <w:r w:rsidR="00C74369">
        <w:rPr>
          <w:rFonts w:ascii="Times New Roman" w:hAnsi="Times New Roman"/>
          <w:sz w:val="24"/>
          <w:szCs w:val="24"/>
        </w:rPr>
        <w:t>.</w:t>
      </w:r>
      <w:r w:rsidRPr="00CA3711">
        <w:rPr>
          <w:rFonts w:ascii="Times New Roman" w:hAnsi="Times New Roman"/>
          <w:sz w:val="24"/>
          <w:szCs w:val="24"/>
        </w:rPr>
        <w:t>, тел. 8-</w:t>
      </w:r>
      <w:r w:rsidR="00A767EF">
        <w:rPr>
          <w:rFonts w:ascii="Times New Roman" w:hAnsi="Times New Roman"/>
          <w:sz w:val="24"/>
          <w:szCs w:val="24"/>
        </w:rPr>
        <w:t>9</w:t>
      </w:r>
      <w:r w:rsidR="00EC72D4">
        <w:rPr>
          <w:rFonts w:ascii="Times New Roman" w:hAnsi="Times New Roman"/>
          <w:sz w:val="24"/>
          <w:szCs w:val="24"/>
        </w:rPr>
        <w:t>06</w:t>
      </w:r>
      <w:r w:rsidRPr="00CA3711">
        <w:rPr>
          <w:rFonts w:ascii="Times New Roman" w:hAnsi="Times New Roman"/>
          <w:sz w:val="24"/>
          <w:szCs w:val="24"/>
        </w:rPr>
        <w:t>-</w:t>
      </w:r>
      <w:r w:rsidR="00EC72D4">
        <w:rPr>
          <w:rFonts w:ascii="Times New Roman" w:hAnsi="Times New Roman"/>
          <w:sz w:val="24"/>
          <w:szCs w:val="24"/>
        </w:rPr>
        <w:t>984</w:t>
      </w:r>
      <w:r w:rsidR="00A767EF">
        <w:rPr>
          <w:rFonts w:ascii="Times New Roman" w:hAnsi="Times New Roman"/>
          <w:sz w:val="24"/>
          <w:szCs w:val="24"/>
        </w:rPr>
        <w:t>-</w:t>
      </w:r>
      <w:r w:rsidR="00EC72D4">
        <w:rPr>
          <w:rFonts w:ascii="Times New Roman" w:hAnsi="Times New Roman"/>
          <w:sz w:val="24"/>
          <w:szCs w:val="24"/>
        </w:rPr>
        <w:t>68</w:t>
      </w:r>
      <w:r w:rsidR="00A767EF">
        <w:rPr>
          <w:rFonts w:ascii="Times New Roman" w:hAnsi="Times New Roman"/>
          <w:sz w:val="24"/>
          <w:szCs w:val="24"/>
        </w:rPr>
        <w:t>-</w:t>
      </w:r>
      <w:r w:rsidR="00EC72D4">
        <w:rPr>
          <w:rFonts w:ascii="Times New Roman" w:hAnsi="Times New Roman"/>
          <w:sz w:val="24"/>
          <w:szCs w:val="24"/>
        </w:rPr>
        <w:t>10</w:t>
      </w:r>
      <w:r w:rsidRPr="00CA3711">
        <w:rPr>
          <w:rFonts w:ascii="Times New Roman" w:hAnsi="Times New Roman"/>
          <w:sz w:val="24"/>
          <w:szCs w:val="24"/>
        </w:rPr>
        <w:t xml:space="preserve">, </w:t>
      </w:r>
      <w:r w:rsidRPr="00CA3711">
        <w:rPr>
          <w:rFonts w:ascii="Times New Roman" w:hAnsi="Times New Roman"/>
          <w:sz w:val="24"/>
          <w:szCs w:val="24"/>
          <w:lang w:val="en-US"/>
        </w:rPr>
        <w:t>e</w:t>
      </w:r>
      <w:r w:rsidRPr="00CA3711">
        <w:rPr>
          <w:rFonts w:ascii="Times New Roman" w:hAnsi="Times New Roman"/>
          <w:sz w:val="24"/>
          <w:szCs w:val="24"/>
        </w:rPr>
        <w:t>-</w:t>
      </w:r>
      <w:r w:rsidRPr="00CA3711">
        <w:rPr>
          <w:rFonts w:ascii="Times New Roman" w:hAnsi="Times New Roman"/>
          <w:sz w:val="24"/>
          <w:szCs w:val="24"/>
          <w:lang w:val="en-US"/>
        </w:rPr>
        <w:t>mail</w:t>
      </w:r>
      <w:r w:rsidRPr="004658B8">
        <w:rPr>
          <w:rFonts w:ascii="Times New Roman" w:hAnsi="Times New Roman"/>
          <w:sz w:val="24"/>
          <w:szCs w:val="24"/>
        </w:rPr>
        <w:t xml:space="preserve">:  </w:t>
      </w:r>
      <w:hyperlink r:id="rId12" w:history="1">
        <w:r w:rsidR="00EC72D4" w:rsidRPr="000B781C">
          <w:rPr>
            <w:rStyle w:val="ad"/>
          </w:rPr>
          <w:t>tavena1@rambler.ru</w:t>
        </w:r>
      </w:hyperlink>
      <w:hyperlink r:id="rId13" w:history="1"/>
      <w:r w:rsidRPr="004658B8">
        <w:rPr>
          <w:rFonts w:ascii="Times New Roman" w:hAnsi="Times New Roman"/>
          <w:sz w:val="24"/>
          <w:szCs w:val="24"/>
        </w:rPr>
        <w:t>.</w:t>
      </w:r>
    </w:p>
    <w:p w:rsidR="00096870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6870" w:rsidRPr="00855872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55872">
        <w:rPr>
          <w:rFonts w:ascii="Times New Roman" w:hAnsi="Times New Roman"/>
          <w:b/>
          <w:sz w:val="24"/>
          <w:szCs w:val="24"/>
          <w:u w:val="single"/>
        </w:rPr>
        <w:t>12. Заявки на участие в соревнованиях</w:t>
      </w:r>
    </w:p>
    <w:p w:rsidR="00096870" w:rsidRPr="00CA3711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96870" w:rsidRPr="00192D7F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2D7F">
        <w:rPr>
          <w:rFonts w:ascii="Times New Roman" w:hAnsi="Times New Roman"/>
          <w:sz w:val="24"/>
          <w:szCs w:val="24"/>
        </w:rPr>
        <w:t>Предварительные заявки на участие в соревнованиях подаются на форуме Кемеровской региональной общественной организации «Федерация рыболовного спорта Кузбасса» (</w:t>
      </w:r>
      <w:hyperlink r:id="rId14" w:history="1">
        <w:r w:rsidR="00C74369" w:rsidRPr="00AE4085">
          <w:rPr>
            <w:rStyle w:val="ad"/>
            <w:rFonts w:ascii="Times New Roman" w:hAnsi="Times New Roman"/>
            <w:sz w:val="24"/>
            <w:szCs w:val="24"/>
          </w:rPr>
          <w:t>www.</w:t>
        </w:r>
        <w:r w:rsidR="00C74369" w:rsidRPr="00AE4085">
          <w:rPr>
            <w:rStyle w:val="ad"/>
          </w:rPr>
          <w:t xml:space="preserve"> </w:t>
        </w:r>
        <w:r w:rsidR="00C74369" w:rsidRPr="00AE4085">
          <w:rPr>
            <w:rStyle w:val="ad"/>
            <w:rFonts w:ascii="Times New Roman" w:hAnsi="Times New Roman"/>
            <w:sz w:val="24"/>
            <w:szCs w:val="24"/>
          </w:rPr>
          <w:t>http://фрс-кузбасс.</w:t>
        </w:r>
      </w:hyperlink>
      <w:r w:rsidR="00C74369">
        <w:rPr>
          <w:rStyle w:val="ad"/>
          <w:rFonts w:ascii="Times New Roman" w:hAnsi="Times New Roman"/>
          <w:sz w:val="24"/>
          <w:szCs w:val="24"/>
        </w:rPr>
        <w:t>рф</w:t>
      </w:r>
      <w:r w:rsidRPr="00192D7F">
        <w:rPr>
          <w:rFonts w:ascii="Times New Roman" w:hAnsi="Times New Roman"/>
          <w:sz w:val="24"/>
          <w:szCs w:val="24"/>
        </w:rPr>
        <w:t>) в специальном разделе сайта «рыболовный спорт</w:t>
      </w:r>
      <w:r w:rsidR="00B96B86">
        <w:rPr>
          <w:rFonts w:ascii="Times New Roman" w:hAnsi="Times New Roman"/>
          <w:sz w:val="24"/>
          <w:szCs w:val="24"/>
        </w:rPr>
        <w:t>»</w:t>
      </w:r>
      <w:r w:rsidRPr="00192D7F">
        <w:rPr>
          <w:rFonts w:ascii="Times New Roman" w:hAnsi="Times New Roman"/>
          <w:sz w:val="24"/>
          <w:szCs w:val="24"/>
        </w:rPr>
        <w:t>, либо в группе «</w:t>
      </w:r>
      <w:proofErr w:type="spellStart"/>
      <w:r w:rsidRPr="00192D7F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192D7F">
        <w:rPr>
          <w:rFonts w:ascii="Times New Roman" w:hAnsi="Times New Roman"/>
          <w:sz w:val="24"/>
          <w:szCs w:val="24"/>
        </w:rPr>
        <w:t xml:space="preserve">»: </w:t>
      </w:r>
      <w:hyperlink r:id="rId15" w:history="1">
        <w:r w:rsidRPr="00486450">
          <w:rPr>
            <w:rStyle w:val="ad"/>
            <w:rFonts w:ascii="Times New Roman" w:hAnsi="Times New Roman"/>
            <w:sz w:val="24"/>
            <w:szCs w:val="24"/>
          </w:rPr>
          <w:t>https://vk.com/club118226083</w:t>
        </w:r>
      </w:hyperlink>
      <w:r w:rsidRPr="00192D7F">
        <w:rPr>
          <w:rFonts w:ascii="Times New Roman" w:hAnsi="Times New Roman"/>
          <w:sz w:val="24"/>
          <w:szCs w:val="24"/>
        </w:rPr>
        <w:t xml:space="preserve">. </w:t>
      </w:r>
    </w:p>
    <w:p w:rsidR="00096870" w:rsidRPr="00192D7F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2D7F">
        <w:rPr>
          <w:rFonts w:ascii="Times New Roman" w:hAnsi="Times New Roman"/>
          <w:sz w:val="24"/>
          <w:szCs w:val="24"/>
        </w:rPr>
        <w:t xml:space="preserve">В предварительных заявках указать: данные участников, их представителей (город, ФИО, дату рождения, разряд); </w:t>
      </w:r>
    </w:p>
    <w:p w:rsidR="00096870" w:rsidRPr="00CA3711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2D7F">
        <w:rPr>
          <w:rFonts w:ascii="Times New Roman" w:hAnsi="Times New Roman"/>
          <w:sz w:val="24"/>
          <w:szCs w:val="24"/>
        </w:rPr>
        <w:t xml:space="preserve">Предварительные заявки согласно </w:t>
      </w:r>
      <w:r w:rsidRPr="0084593C">
        <w:rPr>
          <w:rFonts w:ascii="Times New Roman" w:hAnsi="Times New Roman"/>
          <w:b/>
          <w:i/>
          <w:sz w:val="24"/>
          <w:szCs w:val="24"/>
        </w:rPr>
        <w:t>приложению №1</w:t>
      </w:r>
      <w:r w:rsidRPr="00192D7F">
        <w:rPr>
          <w:rFonts w:ascii="Times New Roman" w:hAnsi="Times New Roman"/>
          <w:sz w:val="24"/>
          <w:szCs w:val="24"/>
        </w:rPr>
        <w:t xml:space="preserve"> подаются до </w:t>
      </w:r>
      <w:r w:rsidR="005C4BD7">
        <w:rPr>
          <w:rFonts w:ascii="Times New Roman" w:hAnsi="Times New Roman"/>
          <w:sz w:val="24"/>
          <w:szCs w:val="24"/>
        </w:rPr>
        <w:t xml:space="preserve">25 декабря </w:t>
      </w:r>
      <w:r w:rsidR="00565852">
        <w:rPr>
          <w:rFonts w:ascii="Times New Roman" w:hAnsi="Times New Roman"/>
          <w:sz w:val="24"/>
          <w:szCs w:val="24"/>
        </w:rPr>
        <w:t>20</w:t>
      </w:r>
      <w:r w:rsidR="00073C7F">
        <w:rPr>
          <w:rFonts w:ascii="Times New Roman" w:hAnsi="Times New Roman"/>
          <w:sz w:val="24"/>
          <w:szCs w:val="24"/>
        </w:rPr>
        <w:t>2</w:t>
      </w:r>
      <w:r w:rsidR="00C74369">
        <w:rPr>
          <w:rFonts w:ascii="Times New Roman" w:hAnsi="Times New Roman"/>
          <w:sz w:val="24"/>
          <w:szCs w:val="24"/>
        </w:rPr>
        <w:t>1</w:t>
      </w:r>
      <w:r w:rsidRPr="00192D7F">
        <w:rPr>
          <w:rFonts w:ascii="Times New Roman" w:hAnsi="Times New Roman"/>
          <w:sz w:val="24"/>
          <w:szCs w:val="24"/>
        </w:rPr>
        <w:t xml:space="preserve"> г.</w:t>
      </w:r>
    </w:p>
    <w:p w:rsidR="00096870" w:rsidRPr="00CA3711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6870" w:rsidRDefault="00096870" w:rsidP="00096870">
      <w:pPr>
        <w:pStyle w:val="a3"/>
        <w:ind w:firstLine="791"/>
        <w:jc w:val="both"/>
        <w:rPr>
          <w:sz w:val="28"/>
        </w:rPr>
      </w:pPr>
    </w:p>
    <w:p w:rsidR="00096870" w:rsidRPr="00CE4E1F" w:rsidRDefault="00096870" w:rsidP="00096870">
      <w:pPr>
        <w:pStyle w:val="a3"/>
        <w:ind w:firstLine="791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noProof/>
          <w:color w:val="000000"/>
          <w:sz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73025</wp:posOffset>
            </wp:positionV>
            <wp:extent cx="5943600" cy="826135"/>
            <wp:effectExtent l="0" t="0" r="0" b="0"/>
            <wp:wrapNone/>
            <wp:docPr id="6" name="Рисунок 6" descr="БЛАНК-горизонт-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-горизонт-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4E1F">
        <w:rPr>
          <w:rFonts w:ascii="Times New Roman" w:hAnsi="Times New Roman"/>
          <w:b/>
          <w:i/>
          <w:sz w:val="24"/>
          <w:szCs w:val="24"/>
        </w:rPr>
        <w:t>Приложение №1</w:t>
      </w:r>
    </w:p>
    <w:p w:rsidR="00096870" w:rsidRDefault="00096870" w:rsidP="00096870">
      <w:pPr>
        <w:ind w:firstLine="791"/>
        <w:rPr>
          <w:b/>
          <w:color w:val="000000"/>
          <w:sz w:val="28"/>
        </w:rPr>
      </w:pPr>
    </w:p>
    <w:p w:rsidR="00096870" w:rsidRDefault="00096870" w:rsidP="00096870">
      <w:pPr>
        <w:ind w:firstLine="791"/>
        <w:jc w:val="center"/>
        <w:rPr>
          <w:b/>
          <w:color w:val="000000"/>
          <w:sz w:val="28"/>
        </w:rPr>
      </w:pPr>
    </w:p>
    <w:p w:rsidR="00096870" w:rsidRDefault="00096870" w:rsidP="00096870">
      <w:pPr>
        <w:ind w:firstLine="791"/>
        <w:jc w:val="center"/>
        <w:rPr>
          <w:b/>
          <w:color w:val="000000"/>
          <w:sz w:val="28"/>
        </w:rPr>
      </w:pPr>
    </w:p>
    <w:p w:rsidR="00096870" w:rsidRDefault="00096870" w:rsidP="00096870">
      <w:pPr>
        <w:ind w:firstLine="79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Заявка</w:t>
      </w:r>
    </w:p>
    <w:p w:rsidR="00831BE1" w:rsidRPr="00CE4E1F" w:rsidRDefault="00855872" w:rsidP="00831BE1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Областные соревнования</w:t>
      </w:r>
      <w:r w:rsidR="00831BE1" w:rsidRPr="00CE4E1F">
        <w:rPr>
          <w:rFonts w:ascii="Times New Roman" w:hAnsi="Times New Roman"/>
          <w:b/>
          <w:sz w:val="24"/>
          <w:szCs w:val="24"/>
        </w:rPr>
        <w:t xml:space="preserve"> </w:t>
      </w:r>
      <w:r w:rsidR="00831BE1" w:rsidRPr="00CE4E1F">
        <w:rPr>
          <w:rFonts w:ascii="Times New Roman" w:hAnsi="Times New Roman"/>
          <w:sz w:val="24"/>
          <w:szCs w:val="24"/>
        </w:rPr>
        <w:t xml:space="preserve">по рыболовному спорту в дисциплине </w:t>
      </w:r>
    </w:p>
    <w:p w:rsidR="00831BE1" w:rsidRPr="00CE4E1F" w:rsidRDefault="00831BE1" w:rsidP="00831BE1">
      <w:pPr>
        <w:pStyle w:val="a3"/>
        <w:ind w:firstLine="791"/>
        <w:jc w:val="center"/>
        <w:rPr>
          <w:rFonts w:ascii="Times New Roman" w:hAnsi="Times New Roman"/>
          <w:sz w:val="24"/>
          <w:szCs w:val="24"/>
        </w:rPr>
      </w:pPr>
      <w:r w:rsidRPr="00C90B68">
        <w:rPr>
          <w:rFonts w:ascii="Times New Roman" w:hAnsi="Times New Roman"/>
          <w:sz w:val="24"/>
          <w:szCs w:val="24"/>
        </w:rPr>
        <w:t xml:space="preserve">«Ловля </w:t>
      </w:r>
      <w:r w:rsidR="005C02DC">
        <w:rPr>
          <w:rFonts w:ascii="Times New Roman" w:hAnsi="Times New Roman"/>
          <w:sz w:val="24"/>
          <w:szCs w:val="24"/>
        </w:rPr>
        <w:t>на мормышку со льда</w:t>
      </w:r>
      <w:r w:rsidRPr="00C90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C90B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0B68">
        <w:rPr>
          <w:rFonts w:ascii="Times New Roman" w:hAnsi="Times New Roman"/>
          <w:sz w:val="24"/>
          <w:szCs w:val="24"/>
        </w:rPr>
        <w:t>личные</w:t>
      </w:r>
      <w:proofErr w:type="gramEnd"/>
      <w:r>
        <w:rPr>
          <w:rFonts w:ascii="Times New Roman" w:hAnsi="Times New Roman"/>
          <w:sz w:val="24"/>
          <w:szCs w:val="24"/>
        </w:rPr>
        <w:t>, командные</w:t>
      </w:r>
      <w:r w:rsidRPr="00C90B68">
        <w:rPr>
          <w:rFonts w:ascii="Times New Roman" w:hAnsi="Times New Roman"/>
          <w:sz w:val="24"/>
          <w:szCs w:val="24"/>
        </w:rPr>
        <w:t xml:space="preserve"> </w:t>
      </w:r>
      <w:r w:rsidR="005C02DC" w:rsidRPr="005C02DC">
        <w:rPr>
          <w:rFonts w:ascii="Times New Roman" w:hAnsi="Times New Roman"/>
          <w:sz w:val="24"/>
          <w:szCs w:val="24"/>
        </w:rPr>
        <w:t>0920113811Л, 0920043811Г</w:t>
      </w:r>
      <w:r w:rsidRPr="00C90B68">
        <w:rPr>
          <w:rFonts w:ascii="Times New Roman" w:hAnsi="Times New Roman"/>
          <w:sz w:val="24"/>
          <w:szCs w:val="24"/>
        </w:rPr>
        <w:t>»</w:t>
      </w:r>
    </w:p>
    <w:p w:rsidR="00831BE1" w:rsidRPr="009E5A89" w:rsidRDefault="00831BE1" w:rsidP="00831BE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Дата проведения: </w:t>
      </w:r>
      <w:r w:rsidR="005C4BD7">
        <w:rPr>
          <w:rFonts w:ascii="Times New Roman" w:hAnsi="Times New Roman"/>
          <w:sz w:val="24"/>
          <w:szCs w:val="24"/>
        </w:rPr>
        <w:t>25 декабря</w:t>
      </w:r>
      <w:r w:rsidRPr="00CE4E1F">
        <w:rPr>
          <w:rFonts w:ascii="Times New Roman" w:hAnsi="Times New Roman"/>
          <w:sz w:val="24"/>
          <w:szCs w:val="24"/>
        </w:rPr>
        <w:t xml:space="preserve"> 20</w:t>
      </w:r>
      <w:r w:rsidR="00073C7F">
        <w:rPr>
          <w:rFonts w:ascii="Times New Roman" w:hAnsi="Times New Roman"/>
          <w:sz w:val="24"/>
          <w:szCs w:val="24"/>
        </w:rPr>
        <w:t>2</w:t>
      </w:r>
      <w:r w:rsidR="005C02DC">
        <w:rPr>
          <w:rFonts w:ascii="Times New Roman" w:hAnsi="Times New Roman"/>
          <w:sz w:val="24"/>
          <w:szCs w:val="24"/>
        </w:rPr>
        <w:t>1г.</w:t>
      </w:r>
    </w:p>
    <w:p w:rsidR="00831BE1" w:rsidRPr="00CE4E1F" w:rsidRDefault="00831BE1" w:rsidP="00831BE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Ранг соревнований: </w:t>
      </w:r>
      <w:r w:rsidR="00855872">
        <w:rPr>
          <w:rFonts w:ascii="Times New Roman" w:hAnsi="Times New Roman"/>
          <w:sz w:val="24"/>
          <w:szCs w:val="24"/>
        </w:rPr>
        <w:t>Прочие</w:t>
      </w:r>
      <w:r w:rsidR="0020492B">
        <w:rPr>
          <w:rFonts w:ascii="Times New Roman" w:hAnsi="Times New Roman"/>
          <w:sz w:val="24"/>
          <w:szCs w:val="24"/>
        </w:rPr>
        <w:t xml:space="preserve"> соревнования</w:t>
      </w:r>
      <w:r w:rsidR="00855872">
        <w:rPr>
          <w:rFonts w:ascii="Times New Roman" w:hAnsi="Times New Roman"/>
          <w:sz w:val="24"/>
          <w:szCs w:val="24"/>
        </w:rPr>
        <w:t xml:space="preserve"> субъекта РФ</w:t>
      </w:r>
    </w:p>
    <w:p w:rsidR="00831BE1" w:rsidRPr="00CE4E1F" w:rsidRDefault="00831BE1" w:rsidP="00831BE1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соревнований:</w:t>
      </w:r>
      <w:r w:rsidR="005C02DC">
        <w:rPr>
          <w:rFonts w:ascii="Times New Roman" w:hAnsi="Times New Roman"/>
          <w:sz w:val="24"/>
          <w:szCs w:val="24"/>
        </w:rPr>
        <w:t xml:space="preserve"> </w:t>
      </w:r>
      <w:r w:rsidR="005C4BD7">
        <w:rPr>
          <w:rFonts w:ascii="Times New Roman" w:hAnsi="Times New Roman"/>
          <w:sz w:val="24"/>
          <w:szCs w:val="24"/>
        </w:rPr>
        <w:t>Областные соревнования</w:t>
      </w:r>
    </w:p>
    <w:p w:rsidR="00831BE1" w:rsidRDefault="00831BE1" w:rsidP="00831BE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Вид программы: </w:t>
      </w:r>
      <w:r w:rsidR="005C02DC" w:rsidRPr="00C90B68">
        <w:rPr>
          <w:rFonts w:ascii="Times New Roman" w:hAnsi="Times New Roman"/>
          <w:sz w:val="24"/>
          <w:szCs w:val="24"/>
        </w:rPr>
        <w:t xml:space="preserve">Ловля </w:t>
      </w:r>
      <w:r w:rsidR="005C02DC">
        <w:rPr>
          <w:rFonts w:ascii="Times New Roman" w:hAnsi="Times New Roman"/>
          <w:sz w:val="24"/>
          <w:szCs w:val="24"/>
        </w:rPr>
        <w:t>на мормышку со льда</w:t>
      </w:r>
      <w:r w:rsidR="005C02DC" w:rsidRPr="00C90B68">
        <w:rPr>
          <w:rFonts w:ascii="Times New Roman" w:hAnsi="Times New Roman"/>
          <w:sz w:val="24"/>
          <w:szCs w:val="24"/>
        </w:rPr>
        <w:t xml:space="preserve"> </w:t>
      </w:r>
      <w:r w:rsidR="005C02DC">
        <w:rPr>
          <w:rFonts w:ascii="Times New Roman" w:hAnsi="Times New Roman"/>
          <w:sz w:val="24"/>
          <w:szCs w:val="24"/>
        </w:rPr>
        <w:t>–</w:t>
      </w:r>
      <w:r w:rsidR="005C02DC" w:rsidRPr="00C90B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02DC" w:rsidRPr="00C90B68">
        <w:rPr>
          <w:rFonts w:ascii="Times New Roman" w:hAnsi="Times New Roman"/>
          <w:sz w:val="24"/>
          <w:szCs w:val="24"/>
        </w:rPr>
        <w:t>личные</w:t>
      </w:r>
      <w:proofErr w:type="gramEnd"/>
      <w:r w:rsidR="005C02DC">
        <w:rPr>
          <w:rFonts w:ascii="Times New Roman" w:hAnsi="Times New Roman"/>
          <w:sz w:val="24"/>
          <w:szCs w:val="24"/>
        </w:rPr>
        <w:t>, командные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"/>
        <w:gridCol w:w="3507"/>
        <w:gridCol w:w="1373"/>
        <w:gridCol w:w="1809"/>
        <w:gridCol w:w="1421"/>
        <w:gridCol w:w="1208"/>
      </w:tblGrid>
      <w:tr w:rsidR="0020492B" w:rsidRPr="00A00A43" w:rsidTr="003E6DF7">
        <w:tc>
          <w:tcPr>
            <w:tcW w:w="251" w:type="pct"/>
            <w:vAlign w:val="center"/>
          </w:tcPr>
          <w:p w:rsidR="0020492B" w:rsidRPr="00A00A43" w:rsidRDefault="0020492B" w:rsidP="003E6DF7">
            <w:pPr>
              <w:pStyle w:val="a3"/>
              <w:jc w:val="center"/>
              <w:rPr>
                <w:rFonts w:ascii="Palatino Linotype" w:hAnsi="Palatino Linotype"/>
                <w:sz w:val="20"/>
              </w:rPr>
            </w:pPr>
            <w:r w:rsidRPr="00A00A43">
              <w:rPr>
                <w:rFonts w:ascii="Palatino Linotype" w:hAnsi="Palatino Linotype"/>
                <w:sz w:val="20"/>
              </w:rPr>
              <w:t xml:space="preserve">№ </w:t>
            </w:r>
            <w:proofErr w:type="spellStart"/>
            <w:proofErr w:type="gramStart"/>
            <w:r w:rsidRPr="00A00A43">
              <w:rPr>
                <w:rFonts w:ascii="Palatino Linotype" w:hAnsi="Palatino Linotype"/>
                <w:sz w:val="20"/>
              </w:rPr>
              <w:t>п</w:t>
            </w:r>
            <w:proofErr w:type="spellEnd"/>
            <w:proofErr w:type="gramEnd"/>
            <w:r w:rsidRPr="00A00A43">
              <w:rPr>
                <w:rFonts w:ascii="Palatino Linotype" w:hAnsi="Palatino Linotype"/>
                <w:sz w:val="20"/>
              </w:rPr>
              <w:t>/</w:t>
            </w:r>
            <w:proofErr w:type="spellStart"/>
            <w:r w:rsidRPr="00A00A43">
              <w:rPr>
                <w:rFonts w:ascii="Palatino Linotype" w:hAnsi="Palatino Linotype"/>
                <w:sz w:val="20"/>
              </w:rPr>
              <w:t>п</w:t>
            </w:r>
            <w:proofErr w:type="spellEnd"/>
          </w:p>
        </w:tc>
        <w:tc>
          <w:tcPr>
            <w:tcW w:w="1817" w:type="pct"/>
            <w:vAlign w:val="center"/>
          </w:tcPr>
          <w:p w:rsidR="0020492B" w:rsidRPr="00A00A43" w:rsidRDefault="0020492B" w:rsidP="003E6DF7">
            <w:pPr>
              <w:pStyle w:val="a3"/>
              <w:jc w:val="center"/>
              <w:rPr>
                <w:rFonts w:ascii="Palatino Linotype" w:hAnsi="Palatino Linotype"/>
                <w:sz w:val="20"/>
              </w:rPr>
            </w:pPr>
            <w:r w:rsidRPr="00A00A43">
              <w:rPr>
                <w:rFonts w:ascii="Palatino Linotype" w:hAnsi="Palatino Linotype"/>
                <w:sz w:val="20"/>
              </w:rPr>
              <w:t>Фамилия, имя, отчество (полностью)</w:t>
            </w:r>
          </w:p>
        </w:tc>
        <w:tc>
          <w:tcPr>
            <w:tcW w:w="659" w:type="pct"/>
            <w:vAlign w:val="center"/>
          </w:tcPr>
          <w:p w:rsidR="0020492B" w:rsidRPr="00A00A43" w:rsidRDefault="0020492B" w:rsidP="003E6DF7">
            <w:pPr>
              <w:pStyle w:val="a3"/>
              <w:jc w:val="center"/>
              <w:rPr>
                <w:rFonts w:ascii="Palatino Linotype" w:hAnsi="Palatino Linotype"/>
                <w:sz w:val="20"/>
              </w:rPr>
            </w:pPr>
            <w:r w:rsidRPr="00A00A43">
              <w:rPr>
                <w:rFonts w:ascii="Palatino Linotype" w:hAnsi="Palatino Linotype"/>
                <w:sz w:val="20"/>
              </w:rPr>
              <w:t>Дата рождения (полностью)</w:t>
            </w:r>
          </w:p>
        </w:tc>
        <w:tc>
          <w:tcPr>
            <w:tcW w:w="955" w:type="pct"/>
            <w:vAlign w:val="center"/>
          </w:tcPr>
          <w:p w:rsidR="0020492B" w:rsidRDefault="0020492B" w:rsidP="003E6DF7">
            <w:pPr>
              <w:pStyle w:val="a3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Город,</w:t>
            </w:r>
          </w:p>
          <w:p w:rsidR="0020492B" w:rsidRPr="00A00A43" w:rsidRDefault="0020492B" w:rsidP="003E6DF7">
            <w:pPr>
              <w:pStyle w:val="a3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Название команды</w:t>
            </w:r>
          </w:p>
        </w:tc>
        <w:tc>
          <w:tcPr>
            <w:tcW w:w="668" w:type="pct"/>
            <w:vAlign w:val="center"/>
          </w:tcPr>
          <w:p w:rsidR="0020492B" w:rsidRPr="00A00A43" w:rsidRDefault="0020492B" w:rsidP="003E6DF7">
            <w:pPr>
              <w:pStyle w:val="a3"/>
              <w:jc w:val="center"/>
              <w:rPr>
                <w:rFonts w:ascii="Palatino Linotype" w:hAnsi="Palatino Linotype"/>
                <w:sz w:val="20"/>
              </w:rPr>
            </w:pPr>
            <w:r w:rsidRPr="00A00A43">
              <w:rPr>
                <w:rFonts w:ascii="Palatino Linotype" w:hAnsi="Palatino Linotype"/>
                <w:sz w:val="20"/>
              </w:rPr>
              <w:t>Спортивный разряд (звание)</w:t>
            </w:r>
          </w:p>
        </w:tc>
        <w:tc>
          <w:tcPr>
            <w:tcW w:w="650" w:type="pct"/>
            <w:vAlign w:val="center"/>
          </w:tcPr>
          <w:p w:rsidR="0020492B" w:rsidRPr="00A00A43" w:rsidRDefault="0020492B" w:rsidP="003E6DF7">
            <w:pPr>
              <w:pStyle w:val="a3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Отметка врача</w:t>
            </w:r>
          </w:p>
        </w:tc>
      </w:tr>
      <w:tr w:rsidR="0020492B" w:rsidRPr="001415C2" w:rsidTr="003E6DF7">
        <w:tc>
          <w:tcPr>
            <w:tcW w:w="251" w:type="pct"/>
          </w:tcPr>
          <w:p w:rsidR="0020492B" w:rsidRPr="001415C2" w:rsidRDefault="0020492B" w:rsidP="003E6DF7">
            <w:pPr>
              <w:pStyle w:val="a3"/>
              <w:spacing w:line="480" w:lineRule="auto"/>
              <w:jc w:val="center"/>
              <w:rPr>
                <w:rFonts w:ascii="Palatino Linotype" w:hAnsi="Palatino Linotype"/>
                <w:sz w:val="18"/>
              </w:rPr>
            </w:pPr>
            <w:r w:rsidRPr="001415C2">
              <w:rPr>
                <w:rFonts w:ascii="Palatino Linotype" w:hAnsi="Palatino Linotype"/>
                <w:sz w:val="18"/>
              </w:rPr>
              <w:t>1</w:t>
            </w:r>
          </w:p>
        </w:tc>
        <w:tc>
          <w:tcPr>
            <w:tcW w:w="1817" w:type="pct"/>
          </w:tcPr>
          <w:p w:rsidR="0020492B" w:rsidRPr="001415C2" w:rsidRDefault="0020492B" w:rsidP="003E6DF7">
            <w:pPr>
              <w:pStyle w:val="a3"/>
              <w:pBdr>
                <w:bottom w:val="single" w:sz="12" w:space="1" w:color="auto"/>
              </w:pBdr>
              <w:spacing w:line="480" w:lineRule="auto"/>
              <w:rPr>
                <w:rFonts w:ascii="Palatino Linotype" w:hAnsi="Palatino Linotype"/>
                <w:sz w:val="18"/>
              </w:rPr>
            </w:pPr>
          </w:p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59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955" w:type="pct"/>
          </w:tcPr>
          <w:p w:rsidR="0020492B" w:rsidRPr="001415C2" w:rsidRDefault="0020492B" w:rsidP="003E6DF7">
            <w:pPr>
              <w:pStyle w:val="a3"/>
              <w:pBdr>
                <w:bottom w:val="single" w:sz="12" w:space="1" w:color="auto"/>
              </w:pBdr>
              <w:spacing w:line="480" w:lineRule="auto"/>
              <w:rPr>
                <w:rFonts w:ascii="Palatino Linotype" w:hAnsi="Palatino Linotype"/>
                <w:sz w:val="18"/>
              </w:rPr>
            </w:pPr>
          </w:p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68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50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</w:tr>
      <w:tr w:rsidR="0020492B" w:rsidRPr="001415C2" w:rsidTr="003E6DF7">
        <w:tc>
          <w:tcPr>
            <w:tcW w:w="251" w:type="pct"/>
          </w:tcPr>
          <w:p w:rsidR="0020492B" w:rsidRPr="001415C2" w:rsidRDefault="0020492B" w:rsidP="003E6DF7">
            <w:pPr>
              <w:pStyle w:val="a3"/>
              <w:spacing w:line="480" w:lineRule="auto"/>
              <w:jc w:val="center"/>
              <w:rPr>
                <w:rFonts w:ascii="Palatino Linotype" w:hAnsi="Palatino Linotype"/>
                <w:sz w:val="18"/>
              </w:rPr>
            </w:pPr>
            <w:r w:rsidRPr="001415C2">
              <w:rPr>
                <w:rFonts w:ascii="Palatino Linotype" w:hAnsi="Palatino Linotype"/>
                <w:sz w:val="18"/>
              </w:rPr>
              <w:t>2</w:t>
            </w:r>
          </w:p>
        </w:tc>
        <w:tc>
          <w:tcPr>
            <w:tcW w:w="1817" w:type="pct"/>
          </w:tcPr>
          <w:p w:rsidR="0020492B" w:rsidRPr="001415C2" w:rsidRDefault="0020492B" w:rsidP="003E6DF7">
            <w:pPr>
              <w:pStyle w:val="a3"/>
              <w:pBdr>
                <w:bottom w:val="single" w:sz="12" w:space="1" w:color="auto"/>
              </w:pBdr>
              <w:spacing w:line="480" w:lineRule="auto"/>
              <w:rPr>
                <w:rFonts w:ascii="Palatino Linotype" w:hAnsi="Palatino Linotype"/>
                <w:sz w:val="18"/>
              </w:rPr>
            </w:pPr>
          </w:p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59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955" w:type="pct"/>
          </w:tcPr>
          <w:p w:rsidR="0020492B" w:rsidRPr="001415C2" w:rsidRDefault="0020492B" w:rsidP="003E6DF7">
            <w:pPr>
              <w:pStyle w:val="a3"/>
              <w:pBdr>
                <w:bottom w:val="single" w:sz="12" w:space="1" w:color="auto"/>
              </w:pBdr>
              <w:spacing w:line="480" w:lineRule="auto"/>
              <w:rPr>
                <w:rFonts w:ascii="Palatino Linotype" w:hAnsi="Palatino Linotype"/>
                <w:sz w:val="18"/>
              </w:rPr>
            </w:pPr>
          </w:p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68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50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</w:tr>
      <w:tr w:rsidR="0020492B" w:rsidRPr="001415C2" w:rsidTr="003E6DF7">
        <w:tc>
          <w:tcPr>
            <w:tcW w:w="251" w:type="pct"/>
          </w:tcPr>
          <w:p w:rsidR="0020492B" w:rsidRPr="001415C2" w:rsidRDefault="0020492B" w:rsidP="003E6DF7">
            <w:pPr>
              <w:pStyle w:val="a3"/>
              <w:spacing w:line="480" w:lineRule="auto"/>
              <w:jc w:val="center"/>
              <w:rPr>
                <w:rFonts w:ascii="Palatino Linotype" w:hAnsi="Palatino Linotype"/>
                <w:sz w:val="18"/>
              </w:rPr>
            </w:pPr>
            <w:r w:rsidRPr="001415C2">
              <w:rPr>
                <w:rFonts w:ascii="Palatino Linotype" w:hAnsi="Palatino Linotype"/>
                <w:sz w:val="18"/>
              </w:rPr>
              <w:t>3</w:t>
            </w:r>
          </w:p>
        </w:tc>
        <w:tc>
          <w:tcPr>
            <w:tcW w:w="1817" w:type="pct"/>
          </w:tcPr>
          <w:p w:rsidR="0020492B" w:rsidRPr="001415C2" w:rsidRDefault="0020492B" w:rsidP="003E6DF7">
            <w:pPr>
              <w:pStyle w:val="a3"/>
              <w:pBdr>
                <w:bottom w:val="single" w:sz="12" w:space="1" w:color="auto"/>
              </w:pBdr>
              <w:spacing w:line="480" w:lineRule="auto"/>
              <w:rPr>
                <w:rFonts w:ascii="Palatino Linotype" w:hAnsi="Palatino Linotype"/>
                <w:sz w:val="18"/>
              </w:rPr>
            </w:pPr>
          </w:p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59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955" w:type="pct"/>
          </w:tcPr>
          <w:p w:rsidR="0020492B" w:rsidRPr="001415C2" w:rsidRDefault="0020492B" w:rsidP="003E6DF7">
            <w:pPr>
              <w:pStyle w:val="a3"/>
              <w:pBdr>
                <w:bottom w:val="single" w:sz="12" w:space="1" w:color="auto"/>
              </w:pBdr>
              <w:spacing w:line="480" w:lineRule="auto"/>
              <w:rPr>
                <w:rFonts w:ascii="Palatino Linotype" w:hAnsi="Palatino Linotype"/>
                <w:sz w:val="18"/>
              </w:rPr>
            </w:pPr>
          </w:p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68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50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</w:tr>
    </w:tbl>
    <w:p w:rsidR="00831BE1" w:rsidRPr="00CE4E1F" w:rsidRDefault="00831BE1" w:rsidP="00831BE1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831BE1" w:rsidRPr="00CE4E1F" w:rsidRDefault="00831BE1" w:rsidP="00831B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* Спортсмен, капитан команды, тренер, представитель, судья, иные специалисты. </w:t>
      </w:r>
    </w:p>
    <w:p w:rsidR="00831BE1" w:rsidRPr="00CE4E1F" w:rsidRDefault="00831BE1" w:rsidP="00831B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** В случае наличия в квалификационной книжке спортсмена (справки установленного образца) о разрешении врача на участие в соревнованиях отметка врача в графе 6 заявки не обязательна. 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На основании п. 4.5. Регламента подготовки и проведения соревнований вида спорта "Рыболовный спорт" участники соревнований предъявляют в мандатную комиссию соревнований следующие документы: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E4E1F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CE4E1F">
        <w:rPr>
          <w:rFonts w:ascii="Times New Roman" w:hAnsi="Times New Roman"/>
          <w:sz w:val="24"/>
          <w:szCs w:val="24"/>
        </w:rPr>
        <w:t xml:space="preserve"> удостоверяющий личность;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E4E1F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CE4E1F">
        <w:rPr>
          <w:rFonts w:ascii="Times New Roman" w:hAnsi="Times New Roman"/>
          <w:sz w:val="24"/>
          <w:szCs w:val="24"/>
        </w:rPr>
        <w:t xml:space="preserve"> подтверждающий его спортивную квалификацию;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полис обязательного медицинского страхования;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договор (оригинал) о страховании от несчастного случая, жизни и здоровья;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заключение врача о допуске к участию в соревнованиях.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В заявке на соревнования должно быть указано умение плавать каждого заявляемого участника, а также знание правил безопасности на водоеме.</w:t>
      </w:r>
    </w:p>
    <w:p w:rsidR="00096870" w:rsidRPr="00A767EF" w:rsidRDefault="00096870" w:rsidP="0009687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b/>
          <w:sz w:val="24"/>
          <w:szCs w:val="24"/>
        </w:rPr>
        <w:t xml:space="preserve">Руководитель дисциплины «ловля </w:t>
      </w:r>
      <w:r>
        <w:rPr>
          <w:rFonts w:ascii="Times New Roman" w:hAnsi="Times New Roman"/>
          <w:b/>
          <w:sz w:val="24"/>
          <w:szCs w:val="24"/>
        </w:rPr>
        <w:t>спиннингом</w:t>
      </w:r>
      <w:r w:rsidRPr="00167094">
        <w:rPr>
          <w:rFonts w:ascii="Times New Roman" w:hAnsi="Times New Roman"/>
          <w:b/>
          <w:sz w:val="24"/>
          <w:szCs w:val="24"/>
        </w:rPr>
        <w:t>» КРОО «ФРС Кузбасса»</w:t>
      </w:r>
      <w:r w:rsidRPr="00167094">
        <w:rPr>
          <w:rFonts w:ascii="Times New Roman" w:hAnsi="Times New Roman"/>
          <w:sz w:val="24"/>
          <w:szCs w:val="24"/>
        </w:rPr>
        <w:t xml:space="preserve"> </w:t>
      </w:r>
      <w:r w:rsidR="0020492B">
        <w:rPr>
          <w:rFonts w:ascii="Times New Roman" w:hAnsi="Times New Roman"/>
          <w:sz w:val="24"/>
          <w:szCs w:val="24"/>
        </w:rPr>
        <w:t>Федосов Р.Е.</w:t>
      </w:r>
    </w:p>
    <w:p w:rsidR="00096870" w:rsidRPr="00CE4E1F" w:rsidRDefault="00096870" w:rsidP="0009687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b/>
          <w:sz w:val="24"/>
          <w:szCs w:val="24"/>
        </w:rPr>
        <w:t>Президент КРОО «ФРС Кузбасса»</w:t>
      </w:r>
      <w:r w:rsidRPr="00167094">
        <w:rPr>
          <w:rFonts w:ascii="Times New Roman" w:hAnsi="Times New Roman"/>
          <w:sz w:val="24"/>
          <w:szCs w:val="24"/>
        </w:rPr>
        <w:t xml:space="preserve"> Шестаков</w:t>
      </w:r>
      <w:r>
        <w:rPr>
          <w:rFonts w:ascii="Times New Roman" w:hAnsi="Times New Roman"/>
          <w:sz w:val="24"/>
          <w:szCs w:val="24"/>
        </w:rPr>
        <w:t xml:space="preserve"> А.А.</w:t>
      </w:r>
    </w:p>
    <w:tbl>
      <w:tblPr>
        <w:tblW w:w="9955" w:type="dxa"/>
        <w:tblInd w:w="-108" w:type="dxa"/>
        <w:tblLook w:val="0000"/>
      </w:tblPr>
      <w:tblGrid>
        <w:gridCol w:w="6020"/>
        <w:gridCol w:w="3935"/>
      </w:tblGrid>
      <w:tr w:rsidR="00096870" w:rsidRPr="00CE4E1F" w:rsidTr="0010715E">
        <w:trPr>
          <w:trHeight w:val="595"/>
        </w:trPr>
        <w:tc>
          <w:tcPr>
            <w:tcW w:w="6020" w:type="dxa"/>
            <w:vMerge w:val="restart"/>
          </w:tcPr>
          <w:p w:rsidR="00096870" w:rsidRPr="00CE4E1F" w:rsidRDefault="00096870" w:rsidP="0010715E">
            <w:pPr>
              <w:pStyle w:val="a3"/>
              <w:ind w:firstLine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 xml:space="preserve">Участники соревнований имеют навыки плавания, ознакомлены с правилами безопасности на водоеме. </w:t>
            </w:r>
          </w:p>
          <w:p w:rsidR="00096870" w:rsidRPr="00CE4E1F" w:rsidRDefault="00096870" w:rsidP="00E02F20">
            <w:pPr>
              <w:pStyle w:val="a3"/>
              <w:ind w:firstLine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4E1F">
              <w:rPr>
                <w:rFonts w:ascii="Times New Roman" w:hAnsi="Times New Roman"/>
                <w:sz w:val="24"/>
                <w:szCs w:val="24"/>
              </w:rPr>
              <w:t>Оргвзнос</w:t>
            </w:r>
            <w:proofErr w:type="spellEnd"/>
            <w:r w:rsidRPr="00CE4E1F">
              <w:rPr>
                <w:rFonts w:ascii="Times New Roman" w:hAnsi="Times New Roman"/>
                <w:sz w:val="24"/>
                <w:szCs w:val="24"/>
              </w:rPr>
              <w:t xml:space="preserve"> (с одного спортсмена) в размере </w:t>
            </w:r>
            <w:r w:rsidR="00E02F20">
              <w:rPr>
                <w:rFonts w:ascii="Times New Roman" w:hAnsi="Times New Roman"/>
                <w:sz w:val="24"/>
                <w:szCs w:val="24"/>
              </w:rPr>
              <w:t>5</w:t>
            </w:r>
            <w:r w:rsidR="00F26FCC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>(</w:t>
            </w:r>
            <w:r w:rsidR="00E02F20">
              <w:rPr>
                <w:rFonts w:ascii="Times New Roman" w:hAnsi="Times New Roman"/>
                <w:sz w:val="24"/>
                <w:szCs w:val="24"/>
              </w:rPr>
              <w:t>пятьсот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 xml:space="preserve">) рублей сдал на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>лаготворительные цели и претензий к организаторам не имею.</w:t>
            </w:r>
          </w:p>
        </w:tc>
        <w:tc>
          <w:tcPr>
            <w:tcW w:w="3935" w:type="dxa"/>
            <w:tcBorders>
              <w:bottom w:val="single" w:sz="4" w:space="0" w:color="000000"/>
            </w:tcBorders>
          </w:tcPr>
          <w:p w:rsidR="00096870" w:rsidRPr="00CE4E1F" w:rsidRDefault="00096870" w:rsidP="0010715E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70" w:rsidRPr="00CE4E1F" w:rsidTr="0010715E">
        <w:trPr>
          <w:trHeight w:val="595"/>
        </w:trPr>
        <w:tc>
          <w:tcPr>
            <w:tcW w:w="6020" w:type="dxa"/>
            <w:vMerge/>
          </w:tcPr>
          <w:p w:rsidR="00096870" w:rsidRPr="00CE4E1F" w:rsidRDefault="00096870" w:rsidP="0010715E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bottom w:val="single" w:sz="4" w:space="0" w:color="000000"/>
            </w:tcBorders>
          </w:tcPr>
          <w:p w:rsidR="00096870" w:rsidRPr="00CE4E1F" w:rsidRDefault="00096870" w:rsidP="0010715E">
            <w:pPr>
              <w:pStyle w:val="a3"/>
              <w:ind w:firstLine="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70" w:rsidRPr="00CE4E1F" w:rsidTr="0010715E">
        <w:trPr>
          <w:trHeight w:val="595"/>
        </w:trPr>
        <w:tc>
          <w:tcPr>
            <w:tcW w:w="6020" w:type="dxa"/>
            <w:vMerge/>
          </w:tcPr>
          <w:p w:rsidR="00096870" w:rsidRPr="00CE4E1F" w:rsidRDefault="00096870" w:rsidP="0010715E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bottom w:val="single" w:sz="4" w:space="0" w:color="000000"/>
            </w:tcBorders>
          </w:tcPr>
          <w:p w:rsidR="00096870" w:rsidRPr="00CE4E1F" w:rsidRDefault="00096870" w:rsidP="0010715E">
            <w:pPr>
              <w:pStyle w:val="a3"/>
              <w:ind w:firstLine="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70" w:rsidRPr="00CE4E1F" w:rsidTr="0010715E">
        <w:trPr>
          <w:trHeight w:val="65"/>
        </w:trPr>
        <w:tc>
          <w:tcPr>
            <w:tcW w:w="6020" w:type="dxa"/>
            <w:vMerge/>
          </w:tcPr>
          <w:p w:rsidR="00096870" w:rsidRPr="00CE4E1F" w:rsidRDefault="00096870" w:rsidP="0010715E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</w:tcBorders>
          </w:tcPr>
          <w:p w:rsidR="00096870" w:rsidRPr="00CE4E1F" w:rsidRDefault="00096870" w:rsidP="0010715E">
            <w:pPr>
              <w:pStyle w:val="a3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(</w:t>
            </w:r>
            <w:r w:rsidRPr="00CE4E1F">
              <w:rPr>
                <w:rFonts w:ascii="Times New Roman" w:hAnsi="Times New Roman"/>
                <w:b/>
                <w:sz w:val="24"/>
                <w:szCs w:val="24"/>
              </w:rPr>
              <w:t>подпись участник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E4E1F">
              <w:rPr>
                <w:rFonts w:ascii="Times New Roman" w:hAnsi="Times New Roman"/>
                <w:b/>
                <w:sz w:val="24"/>
                <w:szCs w:val="24"/>
              </w:rPr>
              <w:t xml:space="preserve"> соревнований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F4509" w:rsidRDefault="009F4509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F4509" w:rsidRDefault="009F4509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CE4E1F">
        <w:rPr>
          <w:rFonts w:ascii="Times New Roman" w:hAnsi="Times New Roman"/>
          <w:b/>
          <w:i/>
          <w:sz w:val="24"/>
          <w:szCs w:val="24"/>
        </w:rPr>
        <w:lastRenderedPageBreak/>
        <w:t>Приложение №</w:t>
      </w:r>
      <w:r w:rsidR="003213A4">
        <w:rPr>
          <w:rFonts w:ascii="Times New Roman" w:hAnsi="Times New Roman"/>
          <w:b/>
          <w:i/>
          <w:sz w:val="24"/>
          <w:szCs w:val="24"/>
        </w:rPr>
        <w:t>2</w:t>
      </w:r>
    </w:p>
    <w:p w:rsidR="00855872" w:rsidRDefault="00855872" w:rsidP="00F439F8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00B09" w:rsidRPr="00F439F8" w:rsidRDefault="00F439F8" w:rsidP="00855872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Схема </w:t>
      </w:r>
      <w:r>
        <w:rPr>
          <w:b/>
          <w:i/>
        </w:rPr>
        <w:t>про</w:t>
      </w:r>
      <w:r w:rsidR="00E00B09" w:rsidRPr="00850053">
        <w:rPr>
          <w:b/>
          <w:i/>
        </w:rPr>
        <w:t>езда до водоема:</w:t>
      </w:r>
      <w:r w:rsidRPr="00F439F8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123940" cy="3828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382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23D" w:rsidRDefault="00B9623D" w:rsidP="00F439F8">
      <w:pPr>
        <w:pStyle w:val="a3"/>
        <w:jc w:val="both"/>
        <w:rPr>
          <w:b/>
          <w:i/>
          <w:szCs w:val="24"/>
        </w:rPr>
      </w:pPr>
    </w:p>
    <w:p w:rsidR="00F439F8" w:rsidRPr="00855872" w:rsidRDefault="00F439F8" w:rsidP="00F439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39F8" w:rsidRPr="00855872" w:rsidRDefault="00F439F8" w:rsidP="00F439F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5872">
        <w:rPr>
          <w:rFonts w:ascii="Times New Roman" w:hAnsi="Times New Roman"/>
          <w:sz w:val="24"/>
          <w:szCs w:val="24"/>
        </w:rPr>
        <w:t>Добраться до места соревнования:</w:t>
      </w:r>
    </w:p>
    <w:p w:rsidR="00F439F8" w:rsidRPr="00855872" w:rsidRDefault="00F439F8" w:rsidP="00F439F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5872">
        <w:rPr>
          <w:rFonts w:ascii="Times New Roman" w:hAnsi="Times New Roman"/>
          <w:sz w:val="24"/>
          <w:szCs w:val="24"/>
        </w:rPr>
        <w:t>- в г</w:t>
      </w:r>
      <w:proofErr w:type="gramStart"/>
      <w:r w:rsidRPr="00855872">
        <w:rPr>
          <w:rFonts w:ascii="Times New Roman" w:hAnsi="Times New Roman"/>
          <w:sz w:val="24"/>
          <w:szCs w:val="24"/>
        </w:rPr>
        <w:t>.Н</w:t>
      </w:r>
      <w:proofErr w:type="gramEnd"/>
      <w:r w:rsidRPr="00855872">
        <w:rPr>
          <w:rFonts w:ascii="Times New Roman" w:hAnsi="Times New Roman"/>
          <w:sz w:val="24"/>
          <w:szCs w:val="24"/>
        </w:rPr>
        <w:t>овокузнецке направляетесь в Куйбышевский район через поселок Листвяги, далее через поселок Таежный по технологической дороге на дамбу «</w:t>
      </w:r>
      <w:proofErr w:type="spellStart"/>
      <w:r w:rsidRPr="00855872">
        <w:rPr>
          <w:rFonts w:ascii="Times New Roman" w:hAnsi="Times New Roman"/>
          <w:sz w:val="24"/>
          <w:szCs w:val="24"/>
        </w:rPr>
        <w:t>Листвяговского</w:t>
      </w:r>
      <w:proofErr w:type="spellEnd"/>
      <w:r w:rsidRPr="00855872">
        <w:rPr>
          <w:rFonts w:ascii="Times New Roman" w:hAnsi="Times New Roman"/>
          <w:sz w:val="24"/>
          <w:szCs w:val="24"/>
        </w:rPr>
        <w:t xml:space="preserve"> водохранилища». </w:t>
      </w:r>
    </w:p>
    <w:p w:rsidR="00F439F8" w:rsidRPr="00855872" w:rsidRDefault="00F439F8" w:rsidP="00F439F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5872">
        <w:rPr>
          <w:rFonts w:ascii="Times New Roman" w:hAnsi="Times New Roman"/>
          <w:sz w:val="24"/>
          <w:szCs w:val="24"/>
        </w:rPr>
        <w:t>Вопросы размещения участников соревнований решаются по прибытию участников соревнований.</w:t>
      </w:r>
    </w:p>
    <w:p w:rsidR="00F439F8" w:rsidRPr="00855872" w:rsidRDefault="00F439F8" w:rsidP="00F439F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5872">
        <w:rPr>
          <w:rFonts w:ascii="Times New Roman" w:hAnsi="Times New Roman"/>
          <w:sz w:val="24"/>
          <w:szCs w:val="24"/>
        </w:rPr>
        <w:t>Участники соревнований добираются до места проведения соревнований самостоятельно.</w:t>
      </w:r>
    </w:p>
    <w:p w:rsidR="00F439F8" w:rsidRPr="00855872" w:rsidRDefault="00F439F8" w:rsidP="00F439F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623D" w:rsidRPr="00855872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F439F8" w:rsidRPr="00855872" w:rsidRDefault="00F439F8" w:rsidP="00F439F8">
      <w:pPr>
        <w:pStyle w:val="a3"/>
        <w:ind w:firstLine="851"/>
        <w:jc w:val="right"/>
        <w:rPr>
          <w:rFonts w:ascii="Times New Roman" w:hAnsi="Times New Roman"/>
          <w:b/>
          <w:i/>
          <w:sz w:val="24"/>
          <w:szCs w:val="24"/>
        </w:rPr>
      </w:pPr>
      <w:r w:rsidRPr="00855872">
        <w:rPr>
          <w:rFonts w:ascii="Times New Roman" w:hAnsi="Times New Roman"/>
          <w:b/>
          <w:i/>
          <w:sz w:val="24"/>
          <w:szCs w:val="24"/>
        </w:rPr>
        <w:lastRenderedPageBreak/>
        <w:t>Приложение № 3</w:t>
      </w:r>
    </w:p>
    <w:p w:rsidR="00F439F8" w:rsidRPr="00855872" w:rsidRDefault="00F439F8" w:rsidP="00F439F8">
      <w:pPr>
        <w:pStyle w:val="a3"/>
        <w:rPr>
          <w:rFonts w:ascii="Times New Roman" w:hAnsi="Times New Roman"/>
          <w:sz w:val="24"/>
          <w:szCs w:val="24"/>
        </w:rPr>
      </w:pPr>
    </w:p>
    <w:p w:rsidR="00F439F8" w:rsidRPr="00855872" w:rsidRDefault="00F439F8" w:rsidP="00F439F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855872">
        <w:rPr>
          <w:rFonts w:ascii="Times New Roman" w:hAnsi="Times New Roman"/>
          <w:b/>
          <w:i/>
          <w:sz w:val="24"/>
          <w:szCs w:val="24"/>
        </w:rPr>
        <w:t>Характеристика водоема:</w:t>
      </w:r>
    </w:p>
    <w:p w:rsidR="00F439F8" w:rsidRPr="00855872" w:rsidRDefault="00F439F8" w:rsidP="00F439F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5872">
        <w:rPr>
          <w:rFonts w:ascii="Times New Roman" w:hAnsi="Times New Roman"/>
          <w:sz w:val="24"/>
          <w:szCs w:val="24"/>
        </w:rPr>
        <w:t>«</w:t>
      </w:r>
      <w:proofErr w:type="spellStart"/>
      <w:r w:rsidRPr="00855872">
        <w:rPr>
          <w:rFonts w:ascii="Times New Roman" w:hAnsi="Times New Roman"/>
          <w:sz w:val="24"/>
          <w:szCs w:val="24"/>
        </w:rPr>
        <w:t>Листвяговское</w:t>
      </w:r>
      <w:proofErr w:type="spellEnd"/>
      <w:r w:rsidRPr="00855872">
        <w:rPr>
          <w:rFonts w:ascii="Times New Roman" w:hAnsi="Times New Roman"/>
          <w:sz w:val="24"/>
          <w:szCs w:val="24"/>
        </w:rPr>
        <w:t xml:space="preserve"> водохранилище» с глубинами от 2 до 6 метров в зоне ловли. Течение отсутствует (или присутствует слабое). Дно илистое, местами возможно наличие травы. </w:t>
      </w:r>
    </w:p>
    <w:p w:rsidR="00F439F8" w:rsidRPr="00855872" w:rsidRDefault="00F439F8" w:rsidP="00F439F8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855872">
        <w:rPr>
          <w:rFonts w:ascii="Times New Roman" w:hAnsi="Times New Roman"/>
          <w:sz w:val="24"/>
          <w:szCs w:val="24"/>
        </w:rPr>
        <w:t>Видовой состав рыбы и предполагаемый вес уловов</w:t>
      </w:r>
    </w:p>
    <w:p w:rsidR="00F439F8" w:rsidRPr="00855872" w:rsidRDefault="00F439F8" w:rsidP="00F439F8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855872">
        <w:rPr>
          <w:rFonts w:ascii="Times New Roman" w:hAnsi="Times New Roman"/>
          <w:sz w:val="24"/>
          <w:szCs w:val="24"/>
        </w:rPr>
        <w:t>Видовой состав рыбы: карась; окунь; ерш.</w:t>
      </w:r>
    </w:p>
    <w:p w:rsidR="00F439F8" w:rsidRPr="00855872" w:rsidRDefault="00F439F8" w:rsidP="00F439F8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855872">
        <w:rPr>
          <w:rFonts w:ascii="Times New Roman" w:hAnsi="Times New Roman"/>
          <w:sz w:val="24"/>
          <w:szCs w:val="24"/>
        </w:rPr>
        <w:t>В уловах преобладает окунь, ерш. В процентном соотношении 90%, 10% соответственно. Предположительно уловы будут составлять до 4,5 кг.</w:t>
      </w:r>
    </w:p>
    <w:p w:rsidR="00F439F8" w:rsidRDefault="00F439F8" w:rsidP="00F439F8">
      <w:pPr>
        <w:pStyle w:val="a3"/>
        <w:jc w:val="both"/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8D0A63" w:rsidRDefault="008D0A63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F439F8" w:rsidRDefault="00F439F8" w:rsidP="00096870">
      <w:pPr>
        <w:ind w:right="-2" w:firstLine="567"/>
        <w:jc w:val="center"/>
        <w:rPr>
          <w:b/>
          <w:i/>
          <w:szCs w:val="24"/>
        </w:rPr>
      </w:pPr>
    </w:p>
    <w:p w:rsidR="0066701E" w:rsidRDefault="0066701E" w:rsidP="0066701E">
      <w:pPr>
        <w:ind w:right="-2" w:firstLine="567"/>
        <w:jc w:val="right"/>
        <w:rPr>
          <w:b/>
          <w:i/>
          <w:szCs w:val="24"/>
        </w:rPr>
      </w:pPr>
      <w:r w:rsidRPr="00CE4E1F">
        <w:rPr>
          <w:b/>
          <w:i/>
          <w:szCs w:val="24"/>
        </w:rPr>
        <w:lastRenderedPageBreak/>
        <w:t>Приложение №</w:t>
      </w:r>
      <w:r>
        <w:rPr>
          <w:b/>
          <w:i/>
          <w:szCs w:val="24"/>
        </w:rPr>
        <w:t>4</w:t>
      </w:r>
    </w:p>
    <w:p w:rsidR="00096870" w:rsidRPr="00CE4E1F" w:rsidRDefault="00096870" w:rsidP="00096870">
      <w:pPr>
        <w:ind w:right="-2" w:firstLine="567"/>
        <w:jc w:val="center"/>
        <w:rPr>
          <w:b/>
          <w:i/>
          <w:szCs w:val="24"/>
        </w:rPr>
      </w:pPr>
      <w:r w:rsidRPr="00CE4E1F">
        <w:rPr>
          <w:b/>
          <w:i/>
          <w:szCs w:val="24"/>
        </w:rPr>
        <w:t>Правила соревнований:</w:t>
      </w:r>
    </w:p>
    <w:p w:rsidR="00096870" w:rsidRDefault="00096870" w:rsidP="00096870">
      <w:pPr>
        <w:ind w:right="-2" w:firstLine="567"/>
        <w:jc w:val="center"/>
        <w:rPr>
          <w:szCs w:val="24"/>
        </w:rPr>
      </w:pP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На соревнованиях разрешается пользоваться удочкой,</w:t>
      </w:r>
      <w:r>
        <w:rPr>
          <w:szCs w:val="24"/>
        </w:rPr>
        <w:t xml:space="preserve"> </w:t>
      </w:r>
      <w:r w:rsidRPr="001C116B">
        <w:rPr>
          <w:szCs w:val="24"/>
        </w:rPr>
        <w:t>оснащенной одной мормышкой. Длина тела мормышки без крючка не</w:t>
      </w:r>
      <w:r>
        <w:rPr>
          <w:szCs w:val="24"/>
        </w:rPr>
        <w:t xml:space="preserve"> </w:t>
      </w:r>
      <w:r w:rsidRPr="001C116B">
        <w:rPr>
          <w:szCs w:val="24"/>
        </w:rPr>
        <w:t>должна превышать 15 мм, крючок — одинарный впаянный. Цвет и форма</w:t>
      </w:r>
      <w:r>
        <w:rPr>
          <w:szCs w:val="24"/>
        </w:rPr>
        <w:t xml:space="preserve"> </w:t>
      </w:r>
      <w:r w:rsidRPr="001C116B">
        <w:rPr>
          <w:szCs w:val="24"/>
        </w:rPr>
        <w:t>мормышек могут быть произвольными. Применение дополнительных</w:t>
      </w:r>
      <w:r>
        <w:rPr>
          <w:szCs w:val="24"/>
        </w:rPr>
        <w:t xml:space="preserve"> </w:t>
      </w:r>
      <w:r w:rsidRPr="001C116B">
        <w:rPr>
          <w:szCs w:val="24"/>
        </w:rPr>
        <w:t>элементов оснастки на леске и крючке запрещается.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11.10. Во время тура соревнований спортсмену разрешается иметь при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себе неограниченное количество запасных снастей и удочек, но ловить рыбу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— только одной. Во время ловли разрешается у лунки, обозначенной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флажком, положить удочку на лед, не оставляя при этом мормышку в воде.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Для извлечения из лунки пойманной рыбы разрешается использовать</w:t>
      </w:r>
      <w:r w:rsidR="0042794E">
        <w:rPr>
          <w:szCs w:val="24"/>
        </w:rPr>
        <w:t xml:space="preserve"> </w:t>
      </w:r>
      <w:proofErr w:type="spellStart"/>
      <w:r w:rsidRPr="001C116B">
        <w:rPr>
          <w:szCs w:val="24"/>
        </w:rPr>
        <w:t>багорик</w:t>
      </w:r>
      <w:proofErr w:type="spellEnd"/>
      <w:r w:rsidRPr="001C116B">
        <w:rPr>
          <w:szCs w:val="24"/>
        </w:rPr>
        <w:t>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 xml:space="preserve">11.11. На соревнованиях спортсмен может иметь несколько </w:t>
      </w:r>
      <w:proofErr w:type="spellStart"/>
      <w:r w:rsidRPr="001C116B">
        <w:rPr>
          <w:szCs w:val="24"/>
        </w:rPr>
        <w:t>ледобуров</w:t>
      </w:r>
      <w:proofErr w:type="spellEnd"/>
      <w:r w:rsidRPr="001C116B">
        <w:rPr>
          <w:szCs w:val="24"/>
        </w:rPr>
        <w:t>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но во время тура соревнований в зоне у спортсмена может находиться только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один. Запасные и неисправные </w:t>
      </w:r>
      <w:proofErr w:type="spellStart"/>
      <w:r w:rsidRPr="001C116B">
        <w:rPr>
          <w:szCs w:val="24"/>
        </w:rPr>
        <w:t>ледобуры</w:t>
      </w:r>
      <w:proofErr w:type="spellEnd"/>
      <w:r w:rsidRPr="001C116B">
        <w:rPr>
          <w:szCs w:val="24"/>
        </w:rPr>
        <w:t xml:space="preserve"> должны находиться в нейтральной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полосе. Тренер с разрешения судьи имеет право заменить </w:t>
      </w:r>
      <w:proofErr w:type="spellStart"/>
      <w:r w:rsidRPr="001C116B">
        <w:rPr>
          <w:szCs w:val="24"/>
        </w:rPr>
        <w:t>ледобур</w:t>
      </w:r>
      <w:proofErr w:type="spellEnd"/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спортсмену в любое время.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 xml:space="preserve">11.12. Все </w:t>
      </w:r>
      <w:proofErr w:type="spellStart"/>
      <w:r w:rsidRPr="001C116B">
        <w:rPr>
          <w:szCs w:val="24"/>
        </w:rPr>
        <w:t>ледобуры</w:t>
      </w:r>
      <w:proofErr w:type="spellEnd"/>
      <w:r w:rsidRPr="001C116B">
        <w:rPr>
          <w:szCs w:val="24"/>
        </w:rPr>
        <w:t xml:space="preserve"> участников соревнований, у которых с ножей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сняты чехлы, должны находиться на водоеме в вертикальном положении с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забуренными в лед ножами. Всем участникам соревнований (спортсменам,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судьям, тренерам, представителям и другим) перемещаться во время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соревнований по водоему вне зон тренировки и соревнований со снятыми с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ножей </w:t>
      </w:r>
      <w:proofErr w:type="spellStart"/>
      <w:r w:rsidRPr="001C116B">
        <w:rPr>
          <w:szCs w:val="24"/>
        </w:rPr>
        <w:t>ледобуров</w:t>
      </w:r>
      <w:proofErr w:type="spellEnd"/>
      <w:r w:rsidRPr="001C116B">
        <w:rPr>
          <w:szCs w:val="24"/>
        </w:rPr>
        <w:t xml:space="preserve"> чехлами запрещено. После сигнала «Финиш» спортсмены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должны закрыть ножи </w:t>
      </w:r>
      <w:proofErr w:type="spellStart"/>
      <w:r w:rsidRPr="001C116B">
        <w:rPr>
          <w:szCs w:val="24"/>
        </w:rPr>
        <w:t>ледобуров</w:t>
      </w:r>
      <w:proofErr w:type="spellEnd"/>
      <w:r w:rsidRPr="001C116B">
        <w:rPr>
          <w:szCs w:val="24"/>
        </w:rPr>
        <w:t xml:space="preserve"> чехлами. Использование пешни,</w:t>
      </w:r>
      <w:r w:rsidR="0042794E">
        <w:rPr>
          <w:szCs w:val="24"/>
        </w:rPr>
        <w:t xml:space="preserve"> </w:t>
      </w:r>
      <w:proofErr w:type="spellStart"/>
      <w:r w:rsidRPr="001C116B">
        <w:rPr>
          <w:szCs w:val="24"/>
        </w:rPr>
        <w:t>мотоледобуров</w:t>
      </w:r>
      <w:proofErr w:type="spellEnd"/>
      <w:r w:rsidRPr="001C116B">
        <w:rPr>
          <w:szCs w:val="24"/>
        </w:rPr>
        <w:t xml:space="preserve"> и </w:t>
      </w:r>
      <w:proofErr w:type="spellStart"/>
      <w:r w:rsidRPr="001C116B">
        <w:rPr>
          <w:szCs w:val="24"/>
        </w:rPr>
        <w:t>ледобуров</w:t>
      </w:r>
      <w:proofErr w:type="spellEnd"/>
      <w:r w:rsidRPr="001C116B">
        <w:rPr>
          <w:szCs w:val="24"/>
        </w:rPr>
        <w:t xml:space="preserve"> с электрическим приводом запрещено.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11.13. Спортсменам во время тура соревнований запрещено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использование личной мобильной связи, а также приборов поиска рыбы 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навигации.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Членам судейской коллегии разрешается пользоваться всеми видами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мобильной радиосвязи для своевременного получения оперативной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информации и указаний главного судьи и его заместителей.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Представителям, тренерам, запасным спортсменам и другим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участникам соревнований пользование мобильной связью разрешается.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Место соревнований и оборудование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11.14. За 3–5 дней до первого тура соревнований члены делегации,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участвующие во всероссийских соревнованиях, могут появляться на водоеме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и тренироваться вне участка соревнований в специально отведенных для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этого зонах и/или в свободном поиске, что определяется регламентом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соревнования.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Не менее чем за 1 неделю до наступления тренировочного цикла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участок водоема в месте проведения соревнования закрывается для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посещения спортсменами, тренерами и представителями участников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соревнований, если иное не оговорено в Положении о соревнованиях.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11.15. Для командных соревнований выбирается участок водоема с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возможно </w:t>
      </w:r>
      <w:proofErr w:type="gramStart"/>
      <w:r w:rsidRPr="001C116B">
        <w:rPr>
          <w:szCs w:val="24"/>
        </w:rPr>
        <w:t>более одинаковыми</w:t>
      </w:r>
      <w:proofErr w:type="gramEnd"/>
      <w:r w:rsidRPr="001C116B">
        <w:rPr>
          <w:szCs w:val="24"/>
        </w:rPr>
        <w:t xml:space="preserve"> условиями рельефа дна, глубины 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растительности. Участок разбивается на зоны соревнований (зоны),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количество которых определяется числом спортсменов в команде. </w:t>
      </w:r>
      <w:proofErr w:type="gramStart"/>
      <w:r w:rsidRPr="001C116B">
        <w:rPr>
          <w:szCs w:val="24"/>
        </w:rPr>
        <w:t>Место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разбивки зон на оба тура соревнований должно быть определено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организаторами соревнований и ГСК не менее чем за трое суток до первого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тура или до начала тренировочных дней (что раньше), указанных в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регламенте, со всех сторон ограничено хорошо видимыми знаками,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расположенными на расстоянии не менее 50 м от границ зон, и запрещено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для посещения представителями организаций — участников соревнований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без разрешения</w:t>
      </w:r>
      <w:proofErr w:type="gramEnd"/>
      <w:r w:rsidRPr="001C116B">
        <w:rPr>
          <w:szCs w:val="24"/>
        </w:rPr>
        <w:t xml:space="preserve"> главного судьи соревнований.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11.16. В каждой зоне, согласно жеребьевке, должно быть по одному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спортсмену от каждой команды. Длина зоны по отношению к берегу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определяется из расчета не менее 10 метров на каждого спортсмена в зоне.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Размеры зон устанавливаются с таким расчетом, чтобы на каждого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спортсмена приходилось не менее 400 кв. м.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Зоны обозначаются трафаретами с буквами</w:t>
      </w:r>
      <w:proofErr w:type="gramStart"/>
      <w:r w:rsidRPr="001C116B">
        <w:rPr>
          <w:szCs w:val="24"/>
        </w:rPr>
        <w:t xml:space="preserve"> А</w:t>
      </w:r>
      <w:proofErr w:type="gramEnd"/>
      <w:r w:rsidRPr="001C116B">
        <w:rPr>
          <w:szCs w:val="24"/>
        </w:rPr>
        <w:t>, Б, В и т. д., а их границы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— флажками или иными знаками. Ширина нейтральной полосы между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зонами — не менее 10 м. Размеры </w:t>
      </w:r>
      <w:r w:rsidRPr="001C116B">
        <w:rPr>
          <w:szCs w:val="24"/>
        </w:rPr>
        <w:lastRenderedPageBreak/>
        <w:t>трафаретов и флажков произвольные, но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однотипные, при этом они должны быть четко видимыми для спортсменов 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зрителей. Зона соревнований со всех сторон должна быть отделена от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зрителей нейтральной полосой шириной не менее 10 м.</w:t>
      </w:r>
      <w:r w:rsidR="0042794E">
        <w:rPr>
          <w:szCs w:val="24"/>
        </w:rPr>
        <w:t xml:space="preserve"> 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Нейтральные полосы между зонами разделяются проходами шириной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не менее 5 метров. Разрешается осуществлять в проходах промеры, в том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числе и с помощью эхолотов, только в дни официальных тренировок. Любая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ловля, кормление, использование видеокамер в проходах </w:t>
      </w:r>
      <w:proofErr w:type="gramStart"/>
      <w:r w:rsidRPr="001C116B">
        <w:rPr>
          <w:szCs w:val="24"/>
        </w:rPr>
        <w:t>запрещены</w:t>
      </w:r>
      <w:proofErr w:type="gramEnd"/>
      <w:r w:rsidRPr="001C116B">
        <w:rPr>
          <w:szCs w:val="24"/>
        </w:rPr>
        <w:t>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Для соревнований регионального уровня и ниже допускается разметка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одной нейтральной полосы вокруг зоны соревнований.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Организация, проводящая соревнования, предоставляет схему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расположения зон с обозначениями </w:t>
      </w:r>
      <w:proofErr w:type="gramStart"/>
      <w:r w:rsidRPr="001C116B">
        <w:rPr>
          <w:szCs w:val="24"/>
        </w:rPr>
        <w:t>согласно Правил</w:t>
      </w:r>
      <w:proofErr w:type="gramEnd"/>
      <w:r w:rsidRPr="001C116B">
        <w:rPr>
          <w:szCs w:val="24"/>
        </w:rPr>
        <w:t xml:space="preserve"> на оба тура, с привязкой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к местности, с указанием глубин по углам всего участка соревнований.</w:t>
      </w:r>
      <w:r w:rsidR="0042794E">
        <w:rPr>
          <w:szCs w:val="24"/>
        </w:rPr>
        <w:t xml:space="preserve"> 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11.17. В нейтральной полосе разрешается находиться тренерам команд,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запасным спортсменам, а также любому другому члену официальной делегации согласно заявке, выполняющему функции тренера, а также представителям прессы, аккредитованным в организации, проводящей соревнования.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11.18. При проведении личных соревнований с большим количеством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спортсменов, по решению организаторов, участок водоема делится на зоны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исходя из общего количества спортсменов из расчета одна зона на 10–15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спортсменов. Спортсмены из одного общества (организации, клуба), по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возможности, должны быть в разных зонах. Количество спортсменов в зонах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не должно различаться более чем на одного. Данное условие должно быть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отражено в Положении о соревнованиях или регламенте соревнований.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Порядок проведения соревнований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11.19. На личных и лично-командных соревнованиях в два тура все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спортсмены, с учетом замен, принимают участие в обоих турах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соревнований.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11.20. Для руководства действиями участников соревнований подаются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предупредительные сигналы.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Сигналы подает главный судья соревнований или его заместитель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хорошо видимым (слышимым) световым (звуковым) способом. Сигналы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дублируют голосом старшие судьи и судьи-контролеры во всех зонах. Отсчет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времени соревнования (от первого до последнего сигнала) ведут главный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судья и его заместитель.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Главный судья на построении перед стартом обязан сообщить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показания своего хронометра для сверки часов участниками соревнований.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При необходимости главный судья имеет право изменить время старта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и подать первый сигнал «Вход в зону» после проверки насадки и прикормки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у всех спортсменов и доклада о готовности всех старших судей зон, как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ранее, так и позднее времени, обозначенного в регламенте соревнования.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11.21. По сигналу за 5 минут до окончания тура тренеры, запасные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спортсмены и другие члены официальной делегации, представители средств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массовой информации обязаны покинуть нейтральные полосы.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11.22. По сигналу «Финиш» спортсмены прекращают ловлю. В зачет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принимается рыба, пойманная и извлеченная из воды до сигнала «Финиш», 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только тех видов и размеров, которые разрешены к вылову в данном водоеме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в соответствии с регламентом соревнования и с Правилами любительского 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спортивного рыболовства, действующими в данном регионе. Рыба, запрещенная к вылову, в зачет не идет. В случае ее поимки она должна быть незамедлительно выпущена в воду. В случае помещения спортсменом в емкость с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уловом спорной рыбы главный судья вправе удалить из емкости самый крупный экземпляр после решения ГСК, вынесенного не в пользу спортсмена.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11.23. Поимка рыбы засчитывается и тогда, когда она случайно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поймана не за рот. Применение приспособлений автоматической подсечки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запрещается.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11.24. Во время тура соревнований спортсмены имеют право хранить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свой улов в собственных емкостях, но сдают его судейской коллегии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(старшему судье зоны, судье-контролеру) в чистом виде в единообразной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таре, предоставляемой организацией, проводящей соревнования.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lastRenderedPageBreak/>
        <w:t>При взвешивании улова спортсмена присутствует сам спортсмен или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представитель его команды и старший судья зоны.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11.25. Рыба, пойманная на тренировке, а также пойманная в первом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туре на соревнованиях в два тура, хранится в оргкомитете соревнований.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 xml:space="preserve">Участникам соревнований </w:t>
      </w:r>
      <w:proofErr w:type="gramStart"/>
      <w:r w:rsidRPr="001C116B">
        <w:rPr>
          <w:szCs w:val="24"/>
        </w:rPr>
        <w:t>запрещается приносить к месту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соревнований свежую</w:t>
      </w:r>
      <w:proofErr w:type="gramEnd"/>
      <w:r w:rsidRPr="001C116B">
        <w:rPr>
          <w:szCs w:val="24"/>
        </w:rPr>
        <w:t xml:space="preserve"> и свежемороженую рыбу вида, входящего в зачет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соревнований, пойманную или приобретенную ранее. По решению главного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судьи перед началом тура соревнований может быть проведен контроль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спортсменов на предмет наличия у них ранее пойманной рыбы, запрещенных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снастей, ассортимента и количества насадки и прикормки.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11.26. При регистрации команды представитель (тренер, капитан)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предоставляет в комиссию по допуску участников соревнований список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спортсменов с их подписью об ознакомлении с правилами техники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безопасности. При передвижении по водоему со снятыми с ножей </w:t>
      </w:r>
      <w:proofErr w:type="spellStart"/>
      <w:r w:rsidRPr="001C116B">
        <w:rPr>
          <w:szCs w:val="24"/>
        </w:rPr>
        <w:t>ледобура</w:t>
      </w:r>
      <w:proofErr w:type="spellEnd"/>
      <w:r w:rsidR="0042794E">
        <w:rPr>
          <w:szCs w:val="24"/>
        </w:rPr>
        <w:t xml:space="preserve"> </w:t>
      </w:r>
      <w:r w:rsidRPr="001C116B">
        <w:rPr>
          <w:szCs w:val="24"/>
        </w:rPr>
        <w:t>чехлами спортсмены обязаны соблюдать меры предосторожности, а также не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класть </w:t>
      </w:r>
      <w:proofErr w:type="spellStart"/>
      <w:r w:rsidRPr="001C116B">
        <w:rPr>
          <w:szCs w:val="24"/>
        </w:rPr>
        <w:t>ледобур</w:t>
      </w:r>
      <w:proofErr w:type="spellEnd"/>
      <w:r w:rsidRPr="001C116B">
        <w:rPr>
          <w:szCs w:val="24"/>
        </w:rPr>
        <w:t xml:space="preserve"> на лед. Бег с </w:t>
      </w:r>
      <w:proofErr w:type="spellStart"/>
      <w:r w:rsidRPr="001C116B">
        <w:rPr>
          <w:szCs w:val="24"/>
        </w:rPr>
        <w:t>ледобуром</w:t>
      </w:r>
      <w:proofErr w:type="spellEnd"/>
      <w:r w:rsidRPr="001C116B">
        <w:rPr>
          <w:szCs w:val="24"/>
        </w:rPr>
        <w:t xml:space="preserve"> во время туров соревнований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запрещен. Бег без </w:t>
      </w:r>
      <w:proofErr w:type="spellStart"/>
      <w:r w:rsidRPr="001C116B">
        <w:rPr>
          <w:szCs w:val="24"/>
        </w:rPr>
        <w:t>ледобура</w:t>
      </w:r>
      <w:proofErr w:type="spellEnd"/>
      <w:r w:rsidRPr="001C116B">
        <w:rPr>
          <w:szCs w:val="24"/>
        </w:rPr>
        <w:t xml:space="preserve"> может быть запрещен главным судьей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соревнований в случае неблагоприятной обстановки на льду.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 xml:space="preserve">11.27. Проверять </w:t>
      </w:r>
      <w:proofErr w:type="spellStart"/>
      <w:r w:rsidRPr="001C116B">
        <w:rPr>
          <w:szCs w:val="24"/>
        </w:rPr>
        <w:t>ледобур</w:t>
      </w:r>
      <w:proofErr w:type="spellEnd"/>
      <w:r w:rsidRPr="001C116B">
        <w:rPr>
          <w:szCs w:val="24"/>
        </w:rPr>
        <w:t xml:space="preserve"> от момента начала жеребьевки до старта 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измерять глубину непосредственно на участке, отведенном для соревнований, до сигнала «Старт» не разрешается. Допускается проверка </w:t>
      </w:r>
      <w:proofErr w:type="spellStart"/>
      <w:r w:rsidRPr="001C116B">
        <w:rPr>
          <w:szCs w:val="24"/>
        </w:rPr>
        <w:t>ледобуров</w:t>
      </w:r>
      <w:proofErr w:type="spellEnd"/>
      <w:r w:rsidR="0042794E">
        <w:rPr>
          <w:szCs w:val="24"/>
        </w:rPr>
        <w:t xml:space="preserve"> </w:t>
      </w:r>
      <w:r w:rsidRPr="001C116B">
        <w:rPr>
          <w:szCs w:val="24"/>
        </w:rPr>
        <w:t>перед началом тура, в перерыве и по окончании тура в отведенном для этого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месте в согласованное с главным судьей время и в сопровождении судьи.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11.28. Для обозначения лунок спортсмен должен иметь при себе два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маркированных флажка с указанием команды. Размеры флажка: полотнище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10×10 см, длина древка не менее 20 см. На всероссийских соревнованиях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организация, проводящая соревнования, обеспечивает каждого спортсмена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двумя флажками с номерами, соответствующими номерам спортсменов. 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Флажки должны быть установлены таким образом, чтобы обеспечить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их видимость для других спортсменов и судей. Лежащий рядом с лункой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флажок не обозначает занятое место ловли, лунка считается свободной, если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иное не объявлено главным судьей в случае неблагоприятных погодных условий. Спортсмен имеет право занять такую лунку, только уведомив судью.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proofErr w:type="gramStart"/>
      <w:r w:rsidRPr="001C116B">
        <w:rPr>
          <w:szCs w:val="24"/>
        </w:rPr>
        <w:t>В процессе тура соревнований подается четыре сигнала: первый —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«Вход в зону» («Приготовиться»); второй — «Старт»; третий — «До финиша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осталось 5 минут»; четвертый — «Финиш».</w:t>
      </w:r>
      <w:proofErr w:type="gramEnd"/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11.29. Старший судья к своей зоне прибывает заблаговременно, как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правило, за 20–30 минут, осуществляет регистрацию спортсменов в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протоколе зоны и проводит необходимые действия по замеру объемов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прикормки и насадки, проверяет наличие флажков, единообразной тары 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других принадлежностей.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До первого сигнала спортсмены отмечаются в протоколе судьи зоны,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предъявляют контейнеры для снастей и иные емкости для проверки, после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чего по разрешению старшего судьи зоны (после готовности всех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спортсменов расходится) располагаются произвольно в нейтральной полосе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по периметру своей зоны.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11.30. По первому сигналу «Вход в зону» («Приготовиться») за 5 минут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до старта спортсменам разрешается войти в свою зону, занять место,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выбранное для сверления лунки, обозначить его флажком и снять чехол с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ножей </w:t>
      </w:r>
      <w:proofErr w:type="spellStart"/>
      <w:r w:rsidRPr="001C116B">
        <w:rPr>
          <w:szCs w:val="24"/>
        </w:rPr>
        <w:t>ледобура</w:t>
      </w:r>
      <w:proofErr w:type="spellEnd"/>
      <w:r w:rsidRPr="001C116B">
        <w:rPr>
          <w:szCs w:val="24"/>
        </w:rPr>
        <w:t xml:space="preserve">. При входе спортсменов в зону ножи </w:t>
      </w:r>
      <w:proofErr w:type="spellStart"/>
      <w:r w:rsidRPr="001C116B">
        <w:rPr>
          <w:szCs w:val="24"/>
        </w:rPr>
        <w:t>ледобуров</w:t>
      </w:r>
      <w:proofErr w:type="spellEnd"/>
      <w:r w:rsidRPr="001C116B">
        <w:rPr>
          <w:szCs w:val="24"/>
        </w:rPr>
        <w:t xml:space="preserve"> должны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быть закрыты чехлом.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В зоне соревнований спортсмены располагаются друг от друга на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расстоянии не менее 5 метров. Преимущество при занятии места имеет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спортсмен, первым прибывший на выбранное место и отметивший его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флажком. Бросать флажок для занятия места не разрешается.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В спорном случае, при размещении флажков спортсменов ближе 5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метров друг от друга, вопрос решается судьей, в том числе и при помощи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жребия.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Выбранное для сверления лунки место, во всех случаях, обозначается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флажком, установленным на льду.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lastRenderedPageBreak/>
        <w:t>11.31. До сигнала «Старт» спортсмен обязан убедиться в наличии у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него всего необходимого для участия в соревнованиях. После сигнала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«Старт» спортсменам, находящимся в зоне, не разрешается принимать извне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насадку, прикормку и иные предметы, кроме </w:t>
      </w:r>
      <w:proofErr w:type="spellStart"/>
      <w:r w:rsidRPr="001C116B">
        <w:rPr>
          <w:szCs w:val="24"/>
        </w:rPr>
        <w:t>ледобура</w:t>
      </w:r>
      <w:proofErr w:type="spellEnd"/>
      <w:r w:rsidRPr="001C116B">
        <w:rPr>
          <w:szCs w:val="24"/>
        </w:rPr>
        <w:t xml:space="preserve">. </w:t>
      </w:r>
      <w:proofErr w:type="spellStart"/>
      <w:r w:rsidRPr="001C116B">
        <w:rPr>
          <w:szCs w:val="24"/>
        </w:rPr>
        <w:t>Ледобур</w:t>
      </w:r>
      <w:proofErr w:type="spellEnd"/>
      <w:r w:rsidRPr="001C116B">
        <w:rPr>
          <w:szCs w:val="24"/>
        </w:rPr>
        <w:t xml:space="preserve"> и предметы, необходимые для поддержания жизни, здоровья и безопасности спортсмена,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могут быть переданы ему с разрешения и в присутствии судьи.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11.32. После второго сигнала («Старт») спортсмены могут свободно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передвигаться в своих зонах, занимать место и сверлить неограниченное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количество лунок. Диаметр лунок не должен быть опасным для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передвижения по льду. Сверлить лунку, прикармливать, а также ловить в ней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рыбу можно, только предварительно обозначив ее флажком. Лунка,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обозначенная флажком, считается занятой и является местом ловли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спортсмена. Использовать второй флажок спортсмен имеет право только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после окончания сверления первой лунки. Лунки (места ловли) каждого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спортсмена должны находиться на расстоянии не менее 5 метров от лунок,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занятых (обозначенных флажками) другими спортсменами. Ловить рыбу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разрешается не ближе 5 м от отмеченных флажками чужих лунок. К ловле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приравнивается бурение и прикармливание.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В случае ловли на дистанции до отмеченной флажком чужой лунки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менее 5 метров, но не менее 490 см, спортсмен получает санкцию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«замечание». При дистанции менее 490 см — санкцию «предупреждение».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Расстояние измеряется между ближними краями лунок.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Спортсмен перед сверлением имеет право позвать судью для измерения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расстояния между лунками.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11.33. Одновременно разрешается иметь два места ловли, обозначив их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флажками. Флажок в месте ловли должен находиться не далее, чем в 50 см от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занятой лунки, и быть хорошо видимым судьям и другим спортсменам. Если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две или более лунок расположены на расстоянии 1 метра или менее друг от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друга, то флажок должен быть смещен к одной из них для однозначного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обозначения его принадлежности к конкретной лунке. Ловить рыбу 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нейтральной полосе не разрешается.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11.34. У свободных лунок спортсмен не должен оставлять никаких</w:t>
      </w:r>
      <w:r w:rsidR="0010715E">
        <w:rPr>
          <w:szCs w:val="24"/>
        </w:rPr>
        <w:t xml:space="preserve"> </w:t>
      </w:r>
      <w:r w:rsidRPr="001C116B">
        <w:rPr>
          <w:szCs w:val="24"/>
        </w:rPr>
        <w:t xml:space="preserve">предметов, за исключением </w:t>
      </w:r>
      <w:proofErr w:type="spellStart"/>
      <w:r w:rsidRPr="001C116B">
        <w:rPr>
          <w:szCs w:val="24"/>
        </w:rPr>
        <w:t>ледобура</w:t>
      </w:r>
      <w:proofErr w:type="spellEnd"/>
      <w:r w:rsidRPr="001C116B">
        <w:rPr>
          <w:szCs w:val="24"/>
        </w:rPr>
        <w:t xml:space="preserve"> и контейнеров для переноски снастей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аксессуаров. Необходимые спортсмену иные принадлежности должны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находиться в одном из его мест ловли на расстоянии не более 1 метра от края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занятой лунки. Спортсменам запрещается прятать (закрывать) незанятые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 xml:space="preserve">лунки контейнерами для снастей и </w:t>
      </w:r>
      <w:proofErr w:type="spellStart"/>
      <w:r w:rsidRPr="001C116B">
        <w:rPr>
          <w:szCs w:val="24"/>
        </w:rPr>
        <w:t>ледобурами</w:t>
      </w:r>
      <w:proofErr w:type="spellEnd"/>
      <w:r w:rsidRPr="001C116B">
        <w:rPr>
          <w:szCs w:val="24"/>
        </w:rPr>
        <w:t>. При ловле и передвижении 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зоне спортсмен должен соблюдать тишину и не создавать помех другим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спортсменам. Спортсменам запрещается сбивать флажки других участников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или нарушать их видимость иным способом.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11.35. В процессе ловли разрешается применять любые животные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растительные насадки, кроме живых, мертвых и искусственных рыб, их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частей, живых и мертвых муравьев, муравьиных яиц и икры рыб.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Применение искусственных насадок запрещено.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Спортсмену на один тур соревнований разрешается использовать не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более 1 литра любой живой насадки и прикормки и 2 литров прикормочной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смеси растительного происхождения. Прикормочная смесь должна быть 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приготовленном состоянии, может быть окрашена и пропитана пахучими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веществами, но не должна содержать компонентов, запрещенных для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насадки, а также наркотических и одурманивающих рыбу средств.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Прикормка применяется без использования стационарных кормушек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упаковочных средств.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 xml:space="preserve">Перед началом тура, не </w:t>
      </w:r>
      <w:proofErr w:type="gramStart"/>
      <w:r w:rsidRPr="001C116B">
        <w:rPr>
          <w:szCs w:val="24"/>
        </w:rPr>
        <w:t>позднее</w:t>
      </w:r>
      <w:proofErr w:type="gramEnd"/>
      <w:r w:rsidRPr="001C116B">
        <w:rPr>
          <w:szCs w:val="24"/>
        </w:rPr>
        <w:t xml:space="preserve"> чем за 20 минут, судьями производится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проверка прикормки и насадки на предмет соответствия ее ассортимента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количества регламенту соревнований. На всероссийских соревнованиях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спортсмены обязаны предъявлять прикормку и насадку для проверки 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мерных емкостях с нанесенным на них промышленным способом указанием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объема. Спортсменам, не имеющим мерной тары, выносятся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соответствующие санкции.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На региональных и муниципальных соревнованиях организаторы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предоставляют мерную тару судейской коллегии для проверки насадки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прикормки у спортсменов.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lastRenderedPageBreak/>
        <w:t>После проверки прикормки и насадки спортсменам запрещается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использовать для работы с прикормкой сита или иные подобные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приспособления, а также механические средства. Компоненты животного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происхождения предъявляются к проверке в живом либо умерщвленном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виде, с обязательным сохранением их целостности. Все живые компоненты,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предъявленные при проверке, могут использоваться как для насадки, так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для прикормки.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Количество прикормки и насадки может быть дополнительно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ограничено регламентом соревнований. Если количество прикормки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насадки в секторе превышает установленную норму, то спортсмен получает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соответствующие санкции.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После окончания проверки прикормки разрешается применять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приспособления для измельчения компонентов прикормки, приводимые 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 xml:space="preserve">действие мускульной силой спортсмена (ножницы, ручные </w:t>
      </w:r>
      <w:proofErr w:type="spellStart"/>
      <w:r w:rsidRPr="001C116B">
        <w:rPr>
          <w:szCs w:val="24"/>
        </w:rPr>
        <w:t>измельчители</w:t>
      </w:r>
      <w:proofErr w:type="spellEnd"/>
      <w:r w:rsidRPr="001C116B">
        <w:rPr>
          <w:szCs w:val="24"/>
        </w:rPr>
        <w:t xml:space="preserve">). 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Спортсменам разрешается добавлять живую насадку и прикормку 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готовую растительную прикормочную смесь только после проверки ее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количества судьями перед стартом.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11.36. По сигналу «Финиш» спортсменам не разрешается покидать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последнее место ловли, зону и подходить друг к другу до окончания сбора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улова у всех спортсменов в зоне. Если сигнал застал спортсмена во время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перемещения к новому месту ловли — он останавливается там, где его застал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сигнал. Спортсмен может возвратиться к своему, обозначенному флажком,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месту ловли только по разрешению судьи.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На соревнованиях, проводимых в два дня, по окончании 1-го тура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(сдачи рыбы на взвешивание судьям всеми спортсменами зоны), спортсмены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в течение 1 часа обязаны покинуть водоем.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11.37. По решению организаторов соревнования могут быть проведены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без использования спортсменами прикормки и естественной насадки на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крючки мормышки, что определяется Положением на конкретные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соревнования.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На таких соревнованиях зоны соревнований, установленные в п. 11.16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Правил, могут быть увеличены в полтора-два раза, спортсмены имеют право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сверлить неограниченное количество лунок, но осуществлять ловлю только 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одной, расположенной не ближе 5 метров от лунки другого спортсмена.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Занятая лунка флажком не обозначается.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Мормышка установленного размера (п. 11.9 Правил), может быть</w:t>
      </w:r>
      <w:r w:rsidR="0010715E">
        <w:rPr>
          <w:szCs w:val="24"/>
        </w:rPr>
        <w:t xml:space="preserve"> </w:t>
      </w:r>
      <w:r w:rsidRPr="001C116B">
        <w:rPr>
          <w:szCs w:val="24"/>
        </w:rPr>
        <w:t xml:space="preserve">оснащена одно-, двух и </w:t>
      </w:r>
      <w:proofErr w:type="spellStart"/>
      <w:r w:rsidRPr="001C116B">
        <w:rPr>
          <w:szCs w:val="24"/>
        </w:rPr>
        <w:t>трехподдевными</w:t>
      </w:r>
      <w:proofErr w:type="spellEnd"/>
      <w:r w:rsidRPr="001C116B">
        <w:rPr>
          <w:szCs w:val="24"/>
        </w:rPr>
        <w:t xml:space="preserve"> впаянными крючками, которые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разрешается оснащать элементами искусственного происхождения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(</w:t>
      </w:r>
      <w:proofErr w:type="spellStart"/>
      <w:r w:rsidRPr="001C116B">
        <w:rPr>
          <w:szCs w:val="24"/>
        </w:rPr>
        <w:t>кембрики</w:t>
      </w:r>
      <w:proofErr w:type="spellEnd"/>
      <w:r w:rsidRPr="001C116B">
        <w:rPr>
          <w:szCs w:val="24"/>
        </w:rPr>
        <w:t xml:space="preserve">, бусины, бисер, </w:t>
      </w:r>
      <w:proofErr w:type="spellStart"/>
      <w:r w:rsidRPr="001C116B">
        <w:rPr>
          <w:szCs w:val="24"/>
        </w:rPr>
        <w:t>пенополиуретан</w:t>
      </w:r>
      <w:proofErr w:type="spellEnd"/>
      <w:r w:rsidRPr="001C116B">
        <w:rPr>
          <w:szCs w:val="24"/>
        </w:rPr>
        <w:t>, нитки и т. п.). Допускается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 xml:space="preserve">применение искусственных </w:t>
      </w:r>
      <w:proofErr w:type="spellStart"/>
      <w:r w:rsidRPr="001C116B">
        <w:rPr>
          <w:szCs w:val="24"/>
        </w:rPr>
        <w:t>ароматизаторов</w:t>
      </w:r>
      <w:proofErr w:type="spellEnd"/>
      <w:r w:rsidRPr="001C116B">
        <w:rPr>
          <w:szCs w:val="24"/>
        </w:rPr>
        <w:t xml:space="preserve"> и активаторов клева.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Санкции, применяемые за нарушение Правил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11.38. На соревнованиях в дисциплинах «ловля на мормышку со льда»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спортсменам выносятся санкции согласно пунктам 4.33–4.44 Правил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согласно нижеприведенным пунктам.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11.39. Предупреждение спортсмену объявляется за следующие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нарушения: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оставление на льду у лунки удочки с опущенной в воду мормышкой;</w:t>
      </w:r>
    </w:p>
    <w:p w:rsidR="001C116B" w:rsidRPr="001C116B" w:rsidRDefault="001C116B" w:rsidP="0010715E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покид</w:t>
      </w:r>
      <w:r w:rsidR="0010715E">
        <w:rPr>
          <w:szCs w:val="24"/>
        </w:rPr>
        <w:t>ание зоны без разрешения судьи;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покидание места ловли и перемещение после сигнала «Финиш» по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зоне или за ее пределами без разрешения старшего судьи (если сбор улова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предусмотрен на местах ловли);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применение для работы с прикормкой сита либо механических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приспособлений, когда это запрещено;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на всероссийских соревнованиях — отсутствие мерной тары с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нанесенным заводским способом объемом при контроле объема прикормки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насадки;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 xml:space="preserve">– снятие чехла с ножей </w:t>
      </w:r>
      <w:proofErr w:type="spellStart"/>
      <w:r w:rsidRPr="001C116B">
        <w:rPr>
          <w:szCs w:val="24"/>
        </w:rPr>
        <w:t>ледобура</w:t>
      </w:r>
      <w:proofErr w:type="spellEnd"/>
      <w:r w:rsidRPr="001C116B">
        <w:rPr>
          <w:szCs w:val="24"/>
        </w:rPr>
        <w:t xml:space="preserve"> до входа в зону, до места ловли, а</w:t>
      </w:r>
      <w:r w:rsidR="00FA5F25">
        <w:rPr>
          <w:szCs w:val="24"/>
        </w:rPr>
        <w:t xml:space="preserve"> </w:t>
      </w:r>
      <w:r w:rsidRPr="001C116B">
        <w:rPr>
          <w:szCs w:val="24"/>
        </w:rPr>
        <w:t xml:space="preserve">также выход из зоны с незакрытыми ножами </w:t>
      </w:r>
      <w:proofErr w:type="spellStart"/>
      <w:r w:rsidRPr="001C116B">
        <w:rPr>
          <w:szCs w:val="24"/>
        </w:rPr>
        <w:t>ледобура</w:t>
      </w:r>
      <w:proofErr w:type="spellEnd"/>
      <w:r w:rsidRPr="001C116B">
        <w:rPr>
          <w:szCs w:val="24"/>
        </w:rPr>
        <w:t>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превышение установленной нормы прикормки и насадки при ее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предъявлении на контроль;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перемещение по водоему вне зоны соревнований с расчехленным</w:t>
      </w:r>
      <w:r w:rsidR="00FA5F25">
        <w:rPr>
          <w:szCs w:val="24"/>
        </w:rPr>
        <w:t xml:space="preserve"> </w:t>
      </w:r>
      <w:proofErr w:type="spellStart"/>
      <w:r w:rsidRPr="001C116B">
        <w:rPr>
          <w:szCs w:val="24"/>
        </w:rPr>
        <w:t>ледобуром</w:t>
      </w:r>
      <w:proofErr w:type="spellEnd"/>
      <w:r w:rsidRPr="001C116B">
        <w:rPr>
          <w:szCs w:val="24"/>
        </w:rPr>
        <w:t xml:space="preserve"> (со снятым с ножей </w:t>
      </w:r>
      <w:proofErr w:type="spellStart"/>
      <w:r w:rsidRPr="001C116B">
        <w:rPr>
          <w:szCs w:val="24"/>
        </w:rPr>
        <w:t>ледобура</w:t>
      </w:r>
      <w:proofErr w:type="spellEnd"/>
      <w:r w:rsidRPr="001C116B">
        <w:rPr>
          <w:szCs w:val="24"/>
        </w:rPr>
        <w:t xml:space="preserve"> чехлом), а также перемещение после</w:t>
      </w:r>
      <w:r w:rsidR="00FA5F25">
        <w:rPr>
          <w:szCs w:val="24"/>
        </w:rPr>
        <w:t xml:space="preserve"> </w:t>
      </w:r>
      <w:r w:rsidRPr="001C116B">
        <w:rPr>
          <w:szCs w:val="24"/>
        </w:rPr>
        <w:t xml:space="preserve">сигнала «Финиш» с расчехленным </w:t>
      </w:r>
      <w:proofErr w:type="spellStart"/>
      <w:r w:rsidRPr="001C116B">
        <w:rPr>
          <w:szCs w:val="24"/>
        </w:rPr>
        <w:t>ледобуром</w:t>
      </w:r>
      <w:proofErr w:type="spellEnd"/>
      <w:r w:rsidRPr="001C116B">
        <w:rPr>
          <w:szCs w:val="24"/>
        </w:rPr>
        <w:t>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lastRenderedPageBreak/>
        <w:t>– бросание флажка при занятии места;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ловля в лунке, не обозначенной флажком (а также бурение и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кормление);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установка одновременно двух флажков до команды «Старт» (за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установку второго флажка до окончания бурения первой лунки);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если спортсмен намеренно сбивает (нарушает видимость для других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спортсменов и судей) флажок другого спортсмена;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нарушение установленного расстояния между лунками при ловле на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дистанции менее 490 см от лунки другого спортсмена;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 xml:space="preserve">– за лунку, закрытую контейнером для снастей или </w:t>
      </w:r>
      <w:proofErr w:type="spellStart"/>
      <w:r w:rsidRPr="001C116B">
        <w:rPr>
          <w:szCs w:val="24"/>
        </w:rPr>
        <w:t>ледобуром</w:t>
      </w:r>
      <w:proofErr w:type="spellEnd"/>
      <w:r w:rsidRPr="001C116B">
        <w:rPr>
          <w:szCs w:val="24"/>
        </w:rPr>
        <w:t>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11.40. Замечание спортсмену объявляется за следующие нарушения: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нарушение установленного расстояния между лунками в случае, если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расстояние до лунки другого спортсмена составило менее 5 м, но не менее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490 см;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нарушение установленного настоящими Правилами расстояния от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флажка до лунки спортсмена;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если спортсмен непреднамеренно сбивает (нарушает видимость для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других спортсменов и судей) флажок другого спортсмена.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Определение результатов соревнований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11.41. Определение результатов проводится согласно требованиям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раздела 5 Правил. При определении результатов выступления спортсменов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применяется взвешивание уловов.</w:t>
      </w:r>
    </w:p>
    <w:p w:rsid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11.42. На соревнованиях, проводимых в нескольких зонах, после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сигнала «Финиш» по решению судейской коллегии улов взвешивается на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месте соревнований, либо спортсмены сдают его старшему судье зоны в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предоставленной организаторами единообразной таре.</w:t>
      </w:r>
    </w:p>
    <w:p w:rsidR="00846F39" w:rsidRDefault="00846F39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846F39" w:rsidRDefault="00846F39" w:rsidP="00096870">
      <w:pPr>
        <w:ind w:right="-2" w:firstLine="567"/>
        <w:jc w:val="both"/>
        <w:rPr>
          <w:szCs w:val="24"/>
        </w:rPr>
      </w:pPr>
    </w:p>
    <w:p w:rsidR="00B96B86" w:rsidRDefault="0066701E" w:rsidP="0066701E">
      <w:pPr>
        <w:shd w:val="clear" w:color="auto" w:fill="FFFFFF" w:themeFill="background1"/>
        <w:ind w:right="-2"/>
        <w:jc w:val="right"/>
        <w:rPr>
          <w:szCs w:val="24"/>
        </w:rPr>
      </w:pPr>
      <w:r w:rsidRPr="00CE4E1F">
        <w:rPr>
          <w:b/>
          <w:i/>
          <w:szCs w:val="24"/>
        </w:rPr>
        <w:lastRenderedPageBreak/>
        <w:t>Приложение №</w:t>
      </w:r>
      <w:r>
        <w:rPr>
          <w:b/>
          <w:i/>
          <w:szCs w:val="24"/>
        </w:rPr>
        <w:t>5</w:t>
      </w:r>
    </w:p>
    <w:p w:rsidR="00096870" w:rsidRPr="00167094" w:rsidRDefault="00096870" w:rsidP="00096870">
      <w:pPr>
        <w:ind w:right="-2"/>
        <w:jc w:val="center"/>
        <w:rPr>
          <w:b/>
          <w:i/>
          <w:szCs w:val="24"/>
        </w:rPr>
      </w:pPr>
      <w:r w:rsidRPr="00167094">
        <w:rPr>
          <w:b/>
          <w:i/>
          <w:szCs w:val="24"/>
        </w:rPr>
        <w:t>Санкции, применяемые к спортсменам:</w:t>
      </w:r>
    </w:p>
    <w:p w:rsidR="00096870" w:rsidRPr="00167094" w:rsidRDefault="00096870" w:rsidP="00096870">
      <w:pPr>
        <w:pStyle w:val="a3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все предупреждения и нарушения правил регистрируются судьями,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спортсмен может быть снят с соревнований за неспортивное поведение, в том числе за нахождение в нетрезвом состоянии;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предложение о дисквалификации спортсмена выносится Главным судьей;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спортсмен, получивший повторное предупреждение, с соревнований снимается;</w:t>
      </w:r>
    </w:p>
    <w:p w:rsidR="00096870" w:rsidRPr="00167094" w:rsidRDefault="00096870" w:rsidP="00096870">
      <w:pPr>
        <w:ind w:firstLine="567"/>
        <w:jc w:val="both"/>
        <w:rPr>
          <w:szCs w:val="24"/>
        </w:rPr>
      </w:pPr>
      <w:r w:rsidRPr="00167094">
        <w:rPr>
          <w:szCs w:val="24"/>
        </w:rPr>
        <w:t>- спортсмен, замеченный в подтасовке итогов, подкладывании рыбы, пойманной в незачётное время, или передаче своей рыбы другому участнику, снимается с соревнований с последующей дисквалификацией.</w:t>
      </w:r>
    </w:p>
    <w:p w:rsidR="00096870" w:rsidRPr="00CA3711" w:rsidRDefault="00096870" w:rsidP="00096870">
      <w:pPr>
        <w:pStyle w:val="a3"/>
        <w:ind w:right="-2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6870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Pr="00167094" w:rsidRDefault="00096870" w:rsidP="0009687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167094">
        <w:rPr>
          <w:rFonts w:ascii="Times New Roman" w:hAnsi="Times New Roman"/>
          <w:b/>
          <w:i/>
          <w:sz w:val="24"/>
          <w:szCs w:val="24"/>
        </w:rPr>
        <w:t>Протесты:</w:t>
      </w:r>
    </w:p>
    <w:p w:rsidR="00096870" w:rsidRPr="00167094" w:rsidRDefault="00096870" w:rsidP="0009687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каждый участник соревнования имеет право подавать протесты. Протест подаётся в письменном виде Главному судье соревнований;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протесты принимаются не позже 30 минут после финиша соревнования. Решения по протестам, за исключением касающихся распределения мест, будут приняты судейской коллегией до утверждения результатов соревнования;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участник, подавший протест, обязан присутствовать на заседании судейской коллегии при разборе протеста;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решение по протесту принимается открытым голосованием судейской коллегии по большинству голосов;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решение судейской коллегии по протесту является окончательным;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 при согласии большинства членов судейской коллегии разрешается на месте вносить изменения в данное Положение (перенос времени старта, изменение продолжительности этапа и т. п.).</w:t>
      </w:r>
    </w:p>
    <w:p w:rsidR="00CE4E1F" w:rsidRPr="00167094" w:rsidRDefault="00CE4E1F" w:rsidP="00096870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sectPr w:rsidR="00CE4E1F" w:rsidRPr="00167094" w:rsidSect="006D0B1B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76B" w:rsidRDefault="00C2676B" w:rsidP="00CE4E1F">
      <w:r>
        <w:separator/>
      </w:r>
    </w:p>
  </w:endnote>
  <w:endnote w:type="continuationSeparator" w:id="0">
    <w:p w:rsidR="00C2676B" w:rsidRDefault="00C2676B" w:rsidP="00CE4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76B" w:rsidRDefault="00C2676B" w:rsidP="00CE4E1F">
      <w:r>
        <w:separator/>
      </w:r>
    </w:p>
  </w:footnote>
  <w:footnote w:type="continuationSeparator" w:id="0">
    <w:p w:rsidR="00C2676B" w:rsidRDefault="00C2676B" w:rsidP="00CE4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029"/>
    <w:multiLevelType w:val="multilevel"/>
    <w:tmpl w:val="92846B2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CA36F18"/>
    <w:multiLevelType w:val="hybridMultilevel"/>
    <w:tmpl w:val="35CC6494"/>
    <w:lvl w:ilvl="0" w:tplc="15ACC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621BD4"/>
    <w:multiLevelType w:val="multilevel"/>
    <w:tmpl w:val="AF443B38"/>
    <w:lvl w:ilvl="0">
      <w:start w:val="1"/>
      <w:numFmt w:val="decimal"/>
      <w:lvlText w:val="3."/>
      <w:lvlJc w:val="left"/>
      <w:pPr>
        <w:ind w:left="510" w:hanging="510"/>
      </w:p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0F544CAF"/>
    <w:multiLevelType w:val="multilevel"/>
    <w:tmpl w:val="398C21C6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F624411"/>
    <w:multiLevelType w:val="multilevel"/>
    <w:tmpl w:val="0EEE0316"/>
    <w:lvl w:ilvl="0">
      <w:start w:val="1"/>
      <w:numFmt w:val="bullet"/>
      <w:lvlText w:val="⁻"/>
      <w:lvlJc w:val="left"/>
      <w:pPr>
        <w:ind w:left="150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">
    <w:nsid w:val="184E2E88"/>
    <w:multiLevelType w:val="multilevel"/>
    <w:tmpl w:val="C64029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A027C28"/>
    <w:multiLevelType w:val="multilevel"/>
    <w:tmpl w:val="D0D86760"/>
    <w:lvl w:ilvl="0">
      <w:start w:val="1"/>
      <w:numFmt w:val="decimal"/>
      <w:lvlText w:val="4."/>
      <w:lvlJc w:val="left"/>
      <w:pPr>
        <w:ind w:left="510" w:hanging="510"/>
      </w:pPr>
    </w:lvl>
    <w:lvl w:ilvl="1">
      <w:start w:val="1"/>
      <w:numFmt w:val="decimal"/>
      <w:lvlText w:val="5."/>
      <w:lvlJc w:val="left"/>
      <w:pPr>
        <w:ind w:left="1590" w:hanging="51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213B1DDB"/>
    <w:multiLevelType w:val="hybridMultilevel"/>
    <w:tmpl w:val="6B9A82B8"/>
    <w:lvl w:ilvl="0" w:tplc="5C3249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8C51AC"/>
    <w:multiLevelType w:val="multilevel"/>
    <w:tmpl w:val="131C990A"/>
    <w:lvl w:ilvl="0">
      <w:start w:val="1"/>
      <w:numFmt w:val="bullet"/>
      <w:lvlText w:val="⁻"/>
      <w:lvlJc w:val="left"/>
      <w:pPr>
        <w:ind w:left="1500" w:hanging="360"/>
      </w:pPr>
      <w:rPr>
        <w:rFonts w:ascii="Palatino Linotype" w:hAnsi="Palatino Linotype"/>
      </w:rPr>
    </w:lvl>
    <w:lvl w:ilvl="1">
      <w:start w:val="1"/>
      <w:numFmt w:val="decimal"/>
      <w:lvlText w:val="5."/>
      <w:lvlJc w:val="left"/>
      <w:pPr>
        <w:ind w:left="1650" w:hanging="510"/>
      </w:p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9">
    <w:nsid w:val="28F56AC8"/>
    <w:multiLevelType w:val="multilevel"/>
    <w:tmpl w:val="A5CCFE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10">
    <w:nsid w:val="2C480228"/>
    <w:multiLevelType w:val="multilevel"/>
    <w:tmpl w:val="D7D0DC64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DF597F"/>
    <w:multiLevelType w:val="multilevel"/>
    <w:tmpl w:val="339C38AC"/>
    <w:lvl w:ilvl="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2">
    <w:nsid w:val="2F285648"/>
    <w:multiLevelType w:val="multilevel"/>
    <w:tmpl w:val="B3F8DC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338411FD"/>
    <w:multiLevelType w:val="multilevel"/>
    <w:tmpl w:val="AB8A605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14">
    <w:nsid w:val="33ED59DE"/>
    <w:multiLevelType w:val="hybridMultilevel"/>
    <w:tmpl w:val="60109F12"/>
    <w:lvl w:ilvl="0" w:tplc="E26C0A76">
      <w:numFmt w:val="bullet"/>
      <w:lvlText w:val=""/>
      <w:lvlJc w:val="left"/>
      <w:pPr>
        <w:tabs>
          <w:tab w:val="num" w:pos="11"/>
        </w:tabs>
        <w:ind w:left="-65" w:firstLine="709"/>
      </w:pPr>
      <w:rPr>
        <w:rFonts w:ascii="Symbol" w:eastAsia="SimSun" w:hAnsi="Symbol" w:cs="Times New Roman" w:hint="default"/>
        <w:color w:val="auto"/>
      </w:rPr>
    </w:lvl>
    <w:lvl w:ilvl="1" w:tplc="FCC4AC12">
      <w:start w:val="5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6BC009B"/>
    <w:multiLevelType w:val="multilevel"/>
    <w:tmpl w:val="D95C4CD6"/>
    <w:lvl w:ilvl="0">
      <w:start w:val="1"/>
      <w:numFmt w:val="decimal"/>
      <w:lvlText w:val="%1."/>
      <w:lvlJc w:val="left"/>
      <w:pPr>
        <w:ind w:left="1151" w:hanging="360"/>
      </w:pPr>
    </w:lvl>
    <w:lvl w:ilvl="1">
      <w:start w:val="1"/>
      <w:numFmt w:val="decimal"/>
      <w:lvlText w:val="%2."/>
      <w:lvlJc w:val="left"/>
      <w:pPr>
        <w:ind w:left="1871" w:hanging="360"/>
      </w:pPr>
    </w:lvl>
    <w:lvl w:ilvl="2">
      <w:start w:val="1"/>
      <w:numFmt w:val="decimal"/>
      <w:lvlText w:val="%3."/>
      <w:lvlJc w:val="left"/>
      <w:pPr>
        <w:ind w:left="2591" w:hanging="180"/>
      </w:pPr>
    </w:lvl>
    <w:lvl w:ilvl="3">
      <w:start w:val="1"/>
      <w:numFmt w:val="decimal"/>
      <w:lvlText w:val="%4."/>
      <w:lvlJc w:val="left"/>
      <w:pPr>
        <w:ind w:left="3311" w:hanging="360"/>
      </w:pPr>
    </w:lvl>
    <w:lvl w:ilvl="4">
      <w:start w:val="1"/>
      <w:numFmt w:val="decimal"/>
      <w:lvlText w:val="%5."/>
      <w:lvlJc w:val="left"/>
      <w:pPr>
        <w:ind w:left="4031" w:hanging="360"/>
      </w:pPr>
    </w:lvl>
    <w:lvl w:ilvl="5">
      <w:start w:val="1"/>
      <w:numFmt w:val="decimal"/>
      <w:lvlText w:val="%6."/>
      <w:lvlJc w:val="left"/>
      <w:pPr>
        <w:ind w:left="4751" w:hanging="180"/>
      </w:pPr>
    </w:lvl>
    <w:lvl w:ilvl="6">
      <w:start w:val="1"/>
      <w:numFmt w:val="decimal"/>
      <w:lvlText w:val="%7."/>
      <w:lvlJc w:val="left"/>
      <w:pPr>
        <w:ind w:left="5471" w:hanging="360"/>
      </w:pPr>
    </w:lvl>
    <w:lvl w:ilvl="7">
      <w:start w:val="1"/>
      <w:numFmt w:val="decimal"/>
      <w:lvlText w:val="%8."/>
      <w:lvlJc w:val="left"/>
      <w:pPr>
        <w:ind w:left="6191" w:hanging="360"/>
      </w:pPr>
    </w:lvl>
    <w:lvl w:ilvl="8">
      <w:start w:val="1"/>
      <w:numFmt w:val="decimal"/>
      <w:lvlText w:val="%9."/>
      <w:lvlJc w:val="left"/>
      <w:pPr>
        <w:ind w:left="6911" w:hanging="180"/>
      </w:pPr>
    </w:lvl>
  </w:abstractNum>
  <w:abstractNum w:abstractNumId="16">
    <w:nsid w:val="3A923EAB"/>
    <w:multiLevelType w:val="hybridMultilevel"/>
    <w:tmpl w:val="C1D6CB02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434B3B"/>
    <w:multiLevelType w:val="multilevel"/>
    <w:tmpl w:val="AA7267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42B738F1"/>
    <w:multiLevelType w:val="multilevel"/>
    <w:tmpl w:val="8828DA40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4460523"/>
    <w:multiLevelType w:val="multilevel"/>
    <w:tmpl w:val="5DD0917E"/>
    <w:lvl w:ilvl="0">
      <w:start w:val="1"/>
      <w:numFmt w:val="decimal"/>
      <w:lvlText w:val="2."/>
      <w:lvlJc w:val="left"/>
      <w:pPr>
        <w:ind w:left="1440" w:hanging="360"/>
      </w:pPr>
    </w:lvl>
    <w:lvl w:ilvl="1">
      <w:start w:val="2"/>
      <w:numFmt w:val="decimal"/>
      <w:lvlText w:val="%2.1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>
    <w:nsid w:val="4A9741B0"/>
    <w:multiLevelType w:val="multilevel"/>
    <w:tmpl w:val="7AAC9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1">
    <w:nsid w:val="539C453A"/>
    <w:multiLevelType w:val="multilevel"/>
    <w:tmpl w:val="03F649BE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decimal"/>
      <w:lvlText w:val="3."/>
      <w:lvlJc w:val="left"/>
      <w:pPr>
        <w:ind w:left="1590" w:hanging="51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4B32055"/>
    <w:multiLevelType w:val="multilevel"/>
    <w:tmpl w:val="3EAEE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3">
    <w:nsid w:val="56292D35"/>
    <w:multiLevelType w:val="multilevel"/>
    <w:tmpl w:val="F9B67FFA"/>
    <w:lvl w:ilvl="0">
      <w:start w:val="1"/>
      <w:numFmt w:val="bullet"/>
      <w:lvlText w:val="⁻"/>
      <w:lvlJc w:val="left"/>
      <w:pPr>
        <w:ind w:left="360" w:hanging="360"/>
      </w:pPr>
      <w:rPr>
        <w:rFonts w:ascii="Palatino Linotype" w:hAnsi="Palatino Linotyp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570D45A2"/>
    <w:multiLevelType w:val="multilevel"/>
    <w:tmpl w:val="1052634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59A568D5"/>
    <w:multiLevelType w:val="multilevel"/>
    <w:tmpl w:val="E2CC64D8"/>
    <w:lvl w:ilvl="0">
      <w:start w:val="1"/>
      <w:numFmt w:val="decimal"/>
      <w:lvlText w:val="6."/>
      <w:lvlJc w:val="left"/>
      <w:pPr>
        <w:ind w:left="1650" w:hanging="510"/>
      </w:pPr>
    </w:lvl>
    <w:lvl w:ilvl="1">
      <w:start w:val="1"/>
      <w:numFmt w:val="decimal"/>
      <w:lvlText w:val="7."/>
      <w:lvlJc w:val="left"/>
      <w:pPr>
        <w:ind w:left="1590" w:hanging="51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6">
    <w:nsid w:val="5F993692"/>
    <w:multiLevelType w:val="multilevel"/>
    <w:tmpl w:val="5FFA853A"/>
    <w:lvl w:ilvl="0">
      <w:start w:val="1"/>
      <w:numFmt w:val="bullet"/>
      <w:lvlText w:val="-"/>
      <w:lvlJc w:val="left"/>
      <w:pPr>
        <w:ind w:left="360" w:hanging="360"/>
      </w:pPr>
      <w:rPr>
        <w:rFonts w:ascii="Tahoma" w:hAnsi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63A21780"/>
    <w:multiLevelType w:val="multilevel"/>
    <w:tmpl w:val="6EDECB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>
    <w:nsid w:val="702579EA"/>
    <w:multiLevelType w:val="multilevel"/>
    <w:tmpl w:val="9CE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9">
    <w:nsid w:val="751C7B5C"/>
    <w:multiLevelType w:val="hybridMultilevel"/>
    <w:tmpl w:val="7CA4407C"/>
    <w:lvl w:ilvl="0" w:tplc="0D140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CC5C08"/>
    <w:multiLevelType w:val="multilevel"/>
    <w:tmpl w:val="F41095A0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7BB81ED1"/>
    <w:multiLevelType w:val="multilevel"/>
    <w:tmpl w:val="D6DC4B3E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2.%2."/>
      <w:lvlJc w:val="left"/>
      <w:pPr>
        <w:ind w:left="510" w:hanging="510"/>
      </w:pPr>
      <w:rPr>
        <w:rFonts w:ascii="Times New Roman" w:hAnsi="Times New Roman"/>
      </w:rPr>
    </w:lvl>
    <w:lvl w:ilvl="2">
      <w:start w:val="1"/>
      <w:numFmt w:val="decimal"/>
      <w:lvlText w:val="6.%3."/>
      <w:lvlJc w:val="left"/>
      <w:pPr>
        <w:ind w:left="510" w:hanging="51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2">
    <w:nsid w:val="7EEF6B36"/>
    <w:multiLevelType w:val="multilevel"/>
    <w:tmpl w:val="A9082038"/>
    <w:lvl w:ilvl="0">
      <w:start w:val="1"/>
      <w:numFmt w:val="decimal"/>
      <w:lvlText w:val="%1."/>
      <w:lvlJc w:val="left"/>
      <w:pPr>
        <w:ind w:left="1264" w:hanging="360"/>
      </w:pPr>
    </w:lvl>
    <w:lvl w:ilvl="1">
      <w:start w:val="1"/>
      <w:numFmt w:val="decimal"/>
      <w:lvlText w:val="%2."/>
      <w:lvlJc w:val="left"/>
      <w:pPr>
        <w:ind w:left="1984" w:hanging="360"/>
      </w:pPr>
    </w:lvl>
    <w:lvl w:ilvl="2">
      <w:start w:val="1"/>
      <w:numFmt w:val="decimal"/>
      <w:lvlText w:val="%3."/>
      <w:lvlJc w:val="left"/>
      <w:pPr>
        <w:ind w:left="2704" w:hanging="180"/>
      </w:pPr>
    </w:lvl>
    <w:lvl w:ilvl="3">
      <w:start w:val="1"/>
      <w:numFmt w:val="decimal"/>
      <w:lvlText w:val="%4."/>
      <w:lvlJc w:val="left"/>
      <w:pPr>
        <w:ind w:left="3424" w:hanging="360"/>
      </w:pPr>
    </w:lvl>
    <w:lvl w:ilvl="4">
      <w:start w:val="1"/>
      <w:numFmt w:val="decimal"/>
      <w:lvlText w:val="%5."/>
      <w:lvlJc w:val="left"/>
      <w:pPr>
        <w:ind w:left="4144" w:hanging="360"/>
      </w:pPr>
    </w:lvl>
    <w:lvl w:ilvl="5">
      <w:start w:val="1"/>
      <w:numFmt w:val="decimal"/>
      <w:lvlText w:val="%6."/>
      <w:lvlJc w:val="left"/>
      <w:pPr>
        <w:ind w:left="4864" w:hanging="180"/>
      </w:pPr>
    </w:lvl>
    <w:lvl w:ilvl="6">
      <w:start w:val="1"/>
      <w:numFmt w:val="decimal"/>
      <w:lvlText w:val="%7."/>
      <w:lvlJc w:val="left"/>
      <w:pPr>
        <w:ind w:left="5584" w:hanging="360"/>
      </w:pPr>
    </w:lvl>
    <w:lvl w:ilvl="7">
      <w:start w:val="1"/>
      <w:numFmt w:val="decimal"/>
      <w:lvlText w:val="%8."/>
      <w:lvlJc w:val="left"/>
      <w:pPr>
        <w:ind w:left="6304" w:hanging="360"/>
      </w:pPr>
    </w:lvl>
    <w:lvl w:ilvl="8">
      <w:start w:val="1"/>
      <w:numFmt w:val="decimal"/>
      <w:lvlText w:val="%9."/>
      <w:lvlJc w:val="left"/>
      <w:pPr>
        <w:ind w:left="7024" w:hanging="180"/>
      </w:pPr>
    </w:lvl>
  </w:abstractNum>
  <w:abstractNum w:abstractNumId="33">
    <w:nsid w:val="7FBB7D3C"/>
    <w:multiLevelType w:val="multilevel"/>
    <w:tmpl w:val="5302DB0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525" w:hanging="52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7FF526C2"/>
    <w:multiLevelType w:val="multilevel"/>
    <w:tmpl w:val="241EF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6"/>
  </w:num>
  <w:num w:numId="4">
    <w:abstractNumId w:val="2"/>
  </w:num>
  <w:num w:numId="5">
    <w:abstractNumId w:val="19"/>
  </w:num>
  <w:num w:numId="6">
    <w:abstractNumId w:val="28"/>
  </w:num>
  <w:num w:numId="7">
    <w:abstractNumId w:val="20"/>
  </w:num>
  <w:num w:numId="8">
    <w:abstractNumId w:val="11"/>
  </w:num>
  <w:num w:numId="9">
    <w:abstractNumId w:val="21"/>
  </w:num>
  <w:num w:numId="10">
    <w:abstractNumId w:val="4"/>
  </w:num>
  <w:num w:numId="11">
    <w:abstractNumId w:val="31"/>
  </w:num>
  <w:num w:numId="12">
    <w:abstractNumId w:val="12"/>
  </w:num>
  <w:num w:numId="13">
    <w:abstractNumId w:val="17"/>
  </w:num>
  <w:num w:numId="14">
    <w:abstractNumId w:val="24"/>
  </w:num>
  <w:num w:numId="15">
    <w:abstractNumId w:val="30"/>
  </w:num>
  <w:num w:numId="16">
    <w:abstractNumId w:val="26"/>
  </w:num>
  <w:num w:numId="17">
    <w:abstractNumId w:val="23"/>
  </w:num>
  <w:num w:numId="18">
    <w:abstractNumId w:val="34"/>
  </w:num>
  <w:num w:numId="19">
    <w:abstractNumId w:val="25"/>
  </w:num>
  <w:num w:numId="20">
    <w:abstractNumId w:val="5"/>
  </w:num>
  <w:num w:numId="21">
    <w:abstractNumId w:val="3"/>
  </w:num>
  <w:num w:numId="22">
    <w:abstractNumId w:val="18"/>
  </w:num>
  <w:num w:numId="23">
    <w:abstractNumId w:val="15"/>
  </w:num>
  <w:num w:numId="24">
    <w:abstractNumId w:val="0"/>
  </w:num>
  <w:num w:numId="25">
    <w:abstractNumId w:val="10"/>
  </w:num>
  <w:num w:numId="26">
    <w:abstractNumId w:val="33"/>
  </w:num>
  <w:num w:numId="27">
    <w:abstractNumId w:val="27"/>
  </w:num>
  <w:num w:numId="28">
    <w:abstractNumId w:val="22"/>
  </w:num>
  <w:num w:numId="29">
    <w:abstractNumId w:val="13"/>
  </w:num>
  <w:num w:numId="30">
    <w:abstractNumId w:val="9"/>
  </w:num>
  <w:num w:numId="31">
    <w:abstractNumId w:val="16"/>
  </w:num>
  <w:num w:numId="32">
    <w:abstractNumId w:val="14"/>
  </w:num>
  <w:num w:numId="33">
    <w:abstractNumId w:val="1"/>
  </w:num>
  <w:num w:numId="34">
    <w:abstractNumId w:val="29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230"/>
    <w:rsid w:val="00034121"/>
    <w:rsid w:val="00043481"/>
    <w:rsid w:val="00045AF7"/>
    <w:rsid w:val="000522A7"/>
    <w:rsid w:val="00060F97"/>
    <w:rsid w:val="00073C7F"/>
    <w:rsid w:val="00096870"/>
    <w:rsid w:val="000B135A"/>
    <w:rsid w:val="000B1F70"/>
    <w:rsid w:val="000B2C73"/>
    <w:rsid w:val="0010715E"/>
    <w:rsid w:val="0013718E"/>
    <w:rsid w:val="00137230"/>
    <w:rsid w:val="0016177E"/>
    <w:rsid w:val="00167094"/>
    <w:rsid w:val="001672AC"/>
    <w:rsid w:val="001925F2"/>
    <w:rsid w:val="001A09CA"/>
    <w:rsid w:val="001C116B"/>
    <w:rsid w:val="001D5A3C"/>
    <w:rsid w:val="001E324E"/>
    <w:rsid w:val="0020492B"/>
    <w:rsid w:val="0021033E"/>
    <w:rsid w:val="00244DE7"/>
    <w:rsid w:val="002626C8"/>
    <w:rsid w:val="00265C94"/>
    <w:rsid w:val="00297706"/>
    <w:rsid w:val="00297DCA"/>
    <w:rsid w:val="002E2C7D"/>
    <w:rsid w:val="002F6FC1"/>
    <w:rsid w:val="002F76FA"/>
    <w:rsid w:val="00316AE5"/>
    <w:rsid w:val="003213A4"/>
    <w:rsid w:val="003358DE"/>
    <w:rsid w:val="00353391"/>
    <w:rsid w:val="003864B9"/>
    <w:rsid w:val="00391065"/>
    <w:rsid w:val="003B202C"/>
    <w:rsid w:val="003F36A2"/>
    <w:rsid w:val="0042794E"/>
    <w:rsid w:val="00442209"/>
    <w:rsid w:val="004509B2"/>
    <w:rsid w:val="004579A3"/>
    <w:rsid w:val="00471632"/>
    <w:rsid w:val="00472BBD"/>
    <w:rsid w:val="004801ED"/>
    <w:rsid w:val="004964B6"/>
    <w:rsid w:val="004A7106"/>
    <w:rsid w:val="004D4B82"/>
    <w:rsid w:val="004F4110"/>
    <w:rsid w:val="00531E6A"/>
    <w:rsid w:val="00532FC8"/>
    <w:rsid w:val="0056323F"/>
    <w:rsid w:val="00565852"/>
    <w:rsid w:val="00572367"/>
    <w:rsid w:val="00576047"/>
    <w:rsid w:val="005A6FBB"/>
    <w:rsid w:val="005C02DC"/>
    <w:rsid w:val="005C4BD7"/>
    <w:rsid w:val="005E5CBF"/>
    <w:rsid w:val="005E5F39"/>
    <w:rsid w:val="005F09B2"/>
    <w:rsid w:val="00602245"/>
    <w:rsid w:val="0062028F"/>
    <w:rsid w:val="00622ADB"/>
    <w:rsid w:val="00651E5A"/>
    <w:rsid w:val="006554C8"/>
    <w:rsid w:val="0066701E"/>
    <w:rsid w:val="00674F52"/>
    <w:rsid w:val="006B0663"/>
    <w:rsid w:val="006C0E29"/>
    <w:rsid w:val="006D0556"/>
    <w:rsid w:val="006D0B1B"/>
    <w:rsid w:val="00725E0E"/>
    <w:rsid w:val="007656F6"/>
    <w:rsid w:val="007743E2"/>
    <w:rsid w:val="00786DE5"/>
    <w:rsid w:val="007903EE"/>
    <w:rsid w:val="007A422E"/>
    <w:rsid w:val="007C1D02"/>
    <w:rsid w:val="007C2F96"/>
    <w:rsid w:val="007C315E"/>
    <w:rsid w:val="007C5AA7"/>
    <w:rsid w:val="007D0C9D"/>
    <w:rsid w:val="007D7003"/>
    <w:rsid w:val="007F7091"/>
    <w:rsid w:val="00813EA2"/>
    <w:rsid w:val="00831BE1"/>
    <w:rsid w:val="008354F3"/>
    <w:rsid w:val="008417AA"/>
    <w:rsid w:val="00844B90"/>
    <w:rsid w:val="0084593C"/>
    <w:rsid w:val="00846F39"/>
    <w:rsid w:val="00855872"/>
    <w:rsid w:val="00862CFD"/>
    <w:rsid w:val="00871A80"/>
    <w:rsid w:val="008A1490"/>
    <w:rsid w:val="008C0C6E"/>
    <w:rsid w:val="008D0A63"/>
    <w:rsid w:val="008D4523"/>
    <w:rsid w:val="008E02FC"/>
    <w:rsid w:val="009451CF"/>
    <w:rsid w:val="009A4786"/>
    <w:rsid w:val="009B6606"/>
    <w:rsid w:val="009B7E18"/>
    <w:rsid w:val="009E5A89"/>
    <w:rsid w:val="009F1586"/>
    <w:rsid w:val="009F4509"/>
    <w:rsid w:val="00A052E7"/>
    <w:rsid w:val="00A23EF1"/>
    <w:rsid w:val="00A24067"/>
    <w:rsid w:val="00A25E2E"/>
    <w:rsid w:val="00A2632B"/>
    <w:rsid w:val="00A41399"/>
    <w:rsid w:val="00A635E1"/>
    <w:rsid w:val="00A767EF"/>
    <w:rsid w:val="00A9218D"/>
    <w:rsid w:val="00AA011A"/>
    <w:rsid w:val="00AA401C"/>
    <w:rsid w:val="00AD762D"/>
    <w:rsid w:val="00B022E2"/>
    <w:rsid w:val="00B223AB"/>
    <w:rsid w:val="00B420D8"/>
    <w:rsid w:val="00B43A1C"/>
    <w:rsid w:val="00B6460E"/>
    <w:rsid w:val="00B712F6"/>
    <w:rsid w:val="00B729D1"/>
    <w:rsid w:val="00B8551E"/>
    <w:rsid w:val="00B9623D"/>
    <w:rsid w:val="00B96B86"/>
    <w:rsid w:val="00BA30A6"/>
    <w:rsid w:val="00BC4B68"/>
    <w:rsid w:val="00BF6476"/>
    <w:rsid w:val="00C148FF"/>
    <w:rsid w:val="00C1755F"/>
    <w:rsid w:val="00C2676B"/>
    <w:rsid w:val="00C74369"/>
    <w:rsid w:val="00C938EB"/>
    <w:rsid w:val="00C973DA"/>
    <w:rsid w:val="00CA3711"/>
    <w:rsid w:val="00CA49F5"/>
    <w:rsid w:val="00CB37E4"/>
    <w:rsid w:val="00CD1E7E"/>
    <w:rsid w:val="00CE445B"/>
    <w:rsid w:val="00CE4E1F"/>
    <w:rsid w:val="00CE777D"/>
    <w:rsid w:val="00D04856"/>
    <w:rsid w:val="00D3177C"/>
    <w:rsid w:val="00D43BE1"/>
    <w:rsid w:val="00D6142E"/>
    <w:rsid w:val="00D62CD3"/>
    <w:rsid w:val="00D71361"/>
    <w:rsid w:val="00DB5F68"/>
    <w:rsid w:val="00DD3A68"/>
    <w:rsid w:val="00DF1DD0"/>
    <w:rsid w:val="00E00B09"/>
    <w:rsid w:val="00E02F20"/>
    <w:rsid w:val="00E14984"/>
    <w:rsid w:val="00E323EB"/>
    <w:rsid w:val="00E337B8"/>
    <w:rsid w:val="00E6521A"/>
    <w:rsid w:val="00E94A83"/>
    <w:rsid w:val="00EB4DB9"/>
    <w:rsid w:val="00EC72D4"/>
    <w:rsid w:val="00EC7A7A"/>
    <w:rsid w:val="00ED1DDF"/>
    <w:rsid w:val="00F01FBE"/>
    <w:rsid w:val="00F248F4"/>
    <w:rsid w:val="00F25C6E"/>
    <w:rsid w:val="00F26FCC"/>
    <w:rsid w:val="00F439F8"/>
    <w:rsid w:val="00F45ED7"/>
    <w:rsid w:val="00F90FE2"/>
    <w:rsid w:val="00FA5F25"/>
    <w:rsid w:val="00FC74F5"/>
    <w:rsid w:val="00FD1679"/>
    <w:rsid w:val="00FD1F92"/>
    <w:rsid w:val="00FD5CC6"/>
    <w:rsid w:val="00FE6A4F"/>
    <w:rsid w:val="00F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0B1B"/>
    <w:rPr>
      <w:sz w:val="24"/>
    </w:rPr>
  </w:style>
  <w:style w:type="paragraph" w:styleId="1">
    <w:name w:val="heading 1"/>
    <w:rsid w:val="006D0B1B"/>
    <w:pPr>
      <w:spacing w:before="100" w:after="100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rsid w:val="006D0B1B"/>
    <w:rPr>
      <w:rFonts w:ascii="Courier New" w:hAnsi="Courier New"/>
    </w:rPr>
  </w:style>
  <w:style w:type="paragraph" w:styleId="a3">
    <w:name w:val="No Spacing"/>
    <w:uiPriority w:val="1"/>
    <w:qFormat/>
    <w:rsid w:val="006D0B1B"/>
    <w:rPr>
      <w:rFonts w:ascii="Calibri" w:hAnsi="Calibri"/>
      <w:sz w:val="22"/>
    </w:rPr>
  </w:style>
  <w:style w:type="paragraph" w:styleId="a4">
    <w:name w:val="Normal (Web)"/>
    <w:rsid w:val="006D0B1B"/>
    <w:pPr>
      <w:spacing w:before="30" w:after="30"/>
    </w:pPr>
    <w:rPr>
      <w:rFonts w:ascii="Arial" w:hAnsi="Arial"/>
      <w:color w:val="332E2D"/>
      <w:sz w:val="24"/>
    </w:rPr>
  </w:style>
  <w:style w:type="paragraph" w:styleId="a5">
    <w:name w:val="footer"/>
    <w:rsid w:val="006D0B1B"/>
    <w:rPr>
      <w:sz w:val="24"/>
    </w:rPr>
  </w:style>
  <w:style w:type="paragraph" w:styleId="a6">
    <w:name w:val="Body Text Indent"/>
    <w:rsid w:val="006D0B1B"/>
    <w:pPr>
      <w:spacing w:line="320" w:lineRule="atLeast"/>
      <w:ind w:left="320" w:hanging="320"/>
    </w:pPr>
    <w:rPr>
      <w:sz w:val="24"/>
    </w:rPr>
  </w:style>
  <w:style w:type="paragraph" w:styleId="a7">
    <w:name w:val="header"/>
    <w:rsid w:val="006D0B1B"/>
    <w:rPr>
      <w:sz w:val="24"/>
    </w:rPr>
  </w:style>
  <w:style w:type="paragraph" w:customStyle="1" w:styleId="ConsPlusNormal">
    <w:name w:val="ConsPlusNormal"/>
    <w:rsid w:val="006D0B1B"/>
    <w:pPr>
      <w:ind w:firstLine="720"/>
    </w:pPr>
    <w:rPr>
      <w:rFonts w:ascii="Arial" w:hAnsi="Arial"/>
    </w:rPr>
  </w:style>
  <w:style w:type="paragraph" w:customStyle="1" w:styleId="10">
    <w:name w:val="заголовок 1"/>
    <w:rsid w:val="006D0B1B"/>
    <w:pPr>
      <w:jc w:val="center"/>
    </w:pPr>
    <w:rPr>
      <w:b/>
      <w:color w:val="000000"/>
      <w:sz w:val="48"/>
    </w:rPr>
  </w:style>
  <w:style w:type="paragraph" w:styleId="a8">
    <w:name w:val="List Paragraph"/>
    <w:rsid w:val="006D0B1B"/>
    <w:pPr>
      <w:ind w:left="708"/>
    </w:pPr>
    <w:rPr>
      <w:sz w:val="24"/>
    </w:rPr>
  </w:style>
  <w:style w:type="paragraph" w:styleId="2">
    <w:name w:val="Body Text 2"/>
    <w:link w:val="20"/>
    <w:rsid w:val="006D0B1B"/>
    <w:pPr>
      <w:spacing w:after="120" w:line="480" w:lineRule="auto"/>
    </w:pPr>
    <w:rPr>
      <w:sz w:val="24"/>
    </w:rPr>
  </w:style>
  <w:style w:type="paragraph" w:styleId="a9">
    <w:name w:val="Document Map"/>
    <w:rsid w:val="006D0B1B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link w:val="ab"/>
    <w:uiPriority w:val="99"/>
    <w:semiHidden/>
    <w:unhideWhenUsed/>
    <w:rsid w:val="000434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48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72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472BBD"/>
    <w:rPr>
      <w:color w:val="0000FF"/>
      <w:u w:val="single"/>
    </w:rPr>
  </w:style>
  <w:style w:type="character" w:customStyle="1" w:styleId="20">
    <w:name w:val="Основной текст 2 Знак"/>
    <w:basedOn w:val="a0"/>
    <w:link w:val="2"/>
    <w:rsid w:val="007A422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734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34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8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yoroff1991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avena1@ramble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dpoint@inbo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club118226083" TargetMode="External"/><Relationship Id="rId10" Type="http://schemas.openxmlformats.org/officeDocument/2006/relationships/hyperlink" Target="mailto:Frs-fishing42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file:///C:\&#1060;&#1056;&#1057;\&#1060;&#1056;&#1057;&#1050;\2021&#1075;&#1086;&#1076;\&#1057;&#1086;&#1088;&#1077;&#1074;&#1085;&#1086;&#1074;&#1072;&#1085;&#1080;&#1103;\&#1047;&#1080;&#1084;&#1072;2021\&#1071;&#1085;&#1074;&#1072;&#1088;&#1100;2021\www.%20http:\&#1092;&#1088;&#1089;-&#1082;&#1091;&#1079;&#107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5063</Words>
  <Characters>28864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Кузбасс-Карп 2015 (1) (копия 1).docx</vt:lpstr>
    </vt:vector>
  </TitlesOfParts>
  <Company>SPecialiST RePack</Company>
  <LinksUpToDate>false</LinksUpToDate>
  <CharactersWithSpaces>33860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Кузбасс-Карп 2015 (1) (копия 1).docx</dc:title>
  <dc:creator>Пользователь</dc:creator>
  <cp:lastModifiedBy>forfishing42@mail.ru</cp:lastModifiedBy>
  <cp:revision>3</cp:revision>
  <cp:lastPrinted>2020-06-22T06:30:00Z</cp:lastPrinted>
  <dcterms:created xsi:type="dcterms:W3CDTF">2021-12-14T08:02:00Z</dcterms:created>
  <dcterms:modified xsi:type="dcterms:W3CDTF">2021-12-14T08:04:00Z</dcterms:modified>
</cp:coreProperties>
</file>