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Layout w:type="fixed"/>
        <w:tblLook w:val="04A0"/>
      </w:tblPr>
      <w:tblGrid>
        <w:gridCol w:w="4928"/>
        <w:gridCol w:w="5067"/>
      </w:tblGrid>
      <w:tr w:rsidR="0056323F" w:rsidRPr="007B04C3" w:rsidTr="0010715E">
        <w:tc>
          <w:tcPr>
            <w:tcW w:w="4928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817"/>
              <w:gridCol w:w="3827"/>
              <w:gridCol w:w="5209"/>
            </w:tblGrid>
            <w:tr w:rsidR="0056323F" w:rsidRPr="007B04C3" w:rsidTr="0010715E">
              <w:tc>
                <w:tcPr>
                  <w:tcW w:w="817" w:type="dxa"/>
                </w:tcPr>
                <w:p w:rsidR="0056323F" w:rsidRPr="007B04C3" w:rsidRDefault="0056323F" w:rsidP="0010715E">
                  <w:pPr>
                    <w:rPr>
                      <w:szCs w:val="24"/>
                    </w:rPr>
                  </w:pPr>
                  <w:r w:rsidRPr="007B04C3">
                    <w:rPr>
                      <w:noProof/>
                      <w:szCs w:val="24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-24130</wp:posOffset>
                        </wp:positionH>
                        <wp:positionV relativeFrom="paragraph">
                          <wp:posOffset>-27305</wp:posOffset>
                        </wp:positionV>
                        <wp:extent cx="608330" cy="650240"/>
                        <wp:effectExtent l="0" t="0" r="1270" b="0"/>
                        <wp:wrapNone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330" cy="650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6323F" w:rsidRPr="007B04C3" w:rsidRDefault="0056323F" w:rsidP="0010715E">
                  <w:pPr>
                    <w:rPr>
                      <w:szCs w:val="24"/>
                    </w:rPr>
                  </w:pPr>
                </w:p>
                <w:p w:rsidR="0056323F" w:rsidRPr="007B04C3" w:rsidRDefault="0056323F" w:rsidP="0010715E">
                  <w:pPr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827" w:type="dxa"/>
                </w:tcPr>
                <w:p w:rsidR="0056323F" w:rsidRPr="007B04C3" w:rsidRDefault="0056323F" w:rsidP="0010715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3C7F" w:rsidRDefault="0056323F" w:rsidP="0010715E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="00073C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Министерство </w:t>
                  </w:r>
                  <w:proofErr w:type="gramStart"/>
                  <w:r w:rsidR="00073C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физической</w:t>
                  </w:r>
                  <w:proofErr w:type="gramEnd"/>
                  <w:r w:rsidR="00073C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56323F" w:rsidRPr="007B04C3" w:rsidRDefault="00073C7F" w:rsidP="00073C7F">
                  <w:pPr>
                    <w:pStyle w:val="a3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культуры и спорта Кузбасса</w:t>
                  </w:r>
                </w:p>
              </w:tc>
              <w:tc>
                <w:tcPr>
                  <w:tcW w:w="5209" w:type="dxa"/>
                </w:tcPr>
                <w:p w:rsidR="0056323F" w:rsidRPr="007B04C3" w:rsidRDefault="0056323F" w:rsidP="0010715E">
                  <w:pPr>
                    <w:rPr>
                      <w:szCs w:val="24"/>
                    </w:rPr>
                  </w:pPr>
                  <w:r w:rsidRPr="007B04C3">
                    <w:rPr>
                      <w:noProof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-13335</wp:posOffset>
                        </wp:positionH>
                        <wp:positionV relativeFrom="paragraph">
                          <wp:posOffset>74295</wp:posOffset>
                        </wp:positionV>
                        <wp:extent cx="3391535" cy="471805"/>
                        <wp:effectExtent l="0" t="0" r="0" b="4445"/>
                        <wp:wrapNone/>
                        <wp:docPr id="7" name="Рисунок 7" descr="БЛАНК-горизонт-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БЛАНК-горизонт-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1535" cy="471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56323F" w:rsidRPr="007B04C3" w:rsidRDefault="0056323F" w:rsidP="0010715E">
            <w:pPr>
              <w:jc w:val="center"/>
              <w:rPr>
                <w:szCs w:val="24"/>
              </w:rPr>
            </w:pPr>
          </w:p>
        </w:tc>
        <w:tc>
          <w:tcPr>
            <w:tcW w:w="5067" w:type="dxa"/>
          </w:tcPr>
          <w:p w:rsidR="0056323F" w:rsidRPr="007B04C3" w:rsidRDefault="0056323F" w:rsidP="0010715E">
            <w:pPr>
              <w:jc w:val="center"/>
              <w:rPr>
                <w:szCs w:val="24"/>
              </w:rPr>
            </w:pPr>
            <w:r w:rsidRPr="007B04C3">
              <w:rPr>
                <w:szCs w:val="24"/>
              </w:rPr>
              <w:t xml:space="preserve">    </w:t>
            </w:r>
          </w:p>
        </w:tc>
      </w:tr>
    </w:tbl>
    <w:p w:rsidR="0056323F" w:rsidRPr="007B04C3" w:rsidRDefault="0056323F" w:rsidP="0056323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56323F" w:rsidRPr="007B04C3" w:rsidTr="0010715E">
        <w:tc>
          <w:tcPr>
            <w:tcW w:w="4926" w:type="dxa"/>
          </w:tcPr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"УТВЕРЖДАЮ"</w:t>
            </w:r>
          </w:p>
          <w:p w:rsidR="0056323F" w:rsidRPr="007B04C3" w:rsidRDefault="00073C7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физической культуры и с</w:t>
            </w:r>
            <w:r w:rsidR="0056323F" w:rsidRPr="007B04C3">
              <w:rPr>
                <w:rFonts w:ascii="Times New Roman" w:hAnsi="Times New Roman"/>
                <w:sz w:val="24"/>
                <w:szCs w:val="24"/>
              </w:rPr>
              <w:t>порта К</w:t>
            </w:r>
            <w:r>
              <w:rPr>
                <w:rFonts w:ascii="Times New Roman" w:hAnsi="Times New Roman"/>
                <w:sz w:val="24"/>
                <w:szCs w:val="24"/>
              </w:rPr>
              <w:t>узбасса</w:t>
            </w: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  <w:r w:rsidR="00073C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proofErr w:type="spellStart"/>
            <w:r w:rsidR="00073C7F">
              <w:rPr>
                <w:rFonts w:ascii="Times New Roman" w:hAnsi="Times New Roman"/>
                <w:sz w:val="24"/>
                <w:szCs w:val="24"/>
              </w:rPr>
              <w:t>Мяус</w:t>
            </w:r>
            <w:proofErr w:type="spellEnd"/>
          </w:p>
          <w:p w:rsidR="0056323F" w:rsidRPr="007B04C3" w:rsidRDefault="0056323F" w:rsidP="003546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"____"______________ 20</w:t>
            </w:r>
            <w:r w:rsidR="00073C7F">
              <w:rPr>
                <w:rFonts w:ascii="Times New Roman" w:hAnsi="Times New Roman"/>
                <w:sz w:val="24"/>
                <w:szCs w:val="24"/>
              </w:rPr>
              <w:t>2</w:t>
            </w:r>
            <w:r w:rsidR="003546C0">
              <w:rPr>
                <w:rFonts w:ascii="Times New Roman" w:hAnsi="Times New Roman"/>
                <w:sz w:val="24"/>
                <w:szCs w:val="24"/>
              </w:rPr>
              <w:t>2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4927" w:type="dxa"/>
          </w:tcPr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"УТВЕРЖДАЮ"</w:t>
            </w: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 xml:space="preserve">Кемеровской региональной общественной организации "Федерация </w:t>
            </w:r>
            <w:proofErr w:type="gramStart"/>
            <w:r w:rsidRPr="007B04C3">
              <w:rPr>
                <w:rFonts w:ascii="Times New Roman" w:hAnsi="Times New Roman"/>
                <w:sz w:val="24"/>
                <w:szCs w:val="24"/>
              </w:rPr>
              <w:t>рыболовного</w:t>
            </w:r>
            <w:proofErr w:type="gramEnd"/>
            <w:r w:rsidRPr="007B0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спорта Кузбасса"</w:t>
            </w: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>_____________________ А.А. Шестаков</w:t>
            </w:r>
          </w:p>
          <w:p w:rsidR="0056323F" w:rsidRPr="007B04C3" w:rsidRDefault="0056323F" w:rsidP="003546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"____"______________ 20</w:t>
            </w:r>
            <w:r w:rsidR="00073C7F">
              <w:rPr>
                <w:rFonts w:ascii="Times New Roman" w:hAnsi="Times New Roman"/>
                <w:sz w:val="24"/>
                <w:szCs w:val="24"/>
              </w:rPr>
              <w:t>2</w:t>
            </w:r>
            <w:r w:rsidR="003546C0">
              <w:rPr>
                <w:rFonts w:ascii="Times New Roman" w:hAnsi="Times New Roman"/>
                <w:sz w:val="24"/>
                <w:szCs w:val="24"/>
              </w:rPr>
              <w:t>2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56323F" w:rsidRPr="007B04C3" w:rsidRDefault="0056323F" w:rsidP="0056323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95" w:type="dxa"/>
        <w:tblLayout w:type="fixed"/>
        <w:tblLook w:val="04A0"/>
      </w:tblPr>
      <w:tblGrid>
        <w:gridCol w:w="4928"/>
        <w:gridCol w:w="5067"/>
      </w:tblGrid>
      <w:tr w:rsidR="00316AE5" w:rsidRPr="00F92834" w:rsidTr="003E6DF7">
        <w:tc>
          <w:tcPr>
            <w:tcW w:w="4928" w:type="dxa"/>
          </w:tcPr>
          <w:p w:rsidR="00316AE5" w:rsidRDefault="00316AE5" w:rsidP="003E6DF7">
            <w:pPr>
              <w:pStyle w:val="a3"/>
              <w:rPr>
                <w:rFonts w:ascii="Palatino Linotype" w:hAnsi="Palatino Linotype"/>
                <w:sz w:val="26"/>
                <w:szCs w:val="26"/>
              </w:rPr>
            </w:pPr>
          </w:p>
          <w:p w:rsidR="00316AE5" w:rsidRPr="00F01FBE" w:rsidRDefault="00316AE5" w:rsidP="003E6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 xml:space="preserve">   </w:t>
            </w:r>
            <w:r>
              <w:rPr>
                <w:rFonts w:ascii="Palatino Linotype" w:hAnsi="Palatino Linotype"/>
                <w:noProof/>
                <w:sz w:val="26"/>
                <w:szCs w:val="26"/>
              </w:rPr>
              <w:drawing>
                <wp:inline distT="0" distB="0" distL="0" distR="0">
                  <wp:extent cx="447675" cy="7834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ovskii_ne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78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r w:rsidRPr="00F01FBE">
              <w:rPr>
                <w:rFonts w:ascii="Times New Roman" w:hAnsi="Times New Roman"/>
                <w:sz w:val="24"/>
                <w:szCs w:val="24"/>
              </w:rPr>
              <w:t>"</w:t>
            </w:r>
            <w:r w:rsidR="003546C0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F01FBE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16AE5" w:rsidRPr="00F01FBE" w:rsidRDefault="00316AE5" w:rsidP="003E6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FBE">
              <w:rPr>
                <w:rFonts w:ascii="Times New Roman" w:hAnsi="Times New Roman"/>
                <w:sz w:val="24"/>
                <w:szCs w:val="24"/>
              </w:rPr>
              <w:t>Начальник МКУ «управления культуры, физической культуры и молодежной политики Беловского муниципального района»</w:t>
            </w:r>
          </w:p>
          <w:p w:rsidR="00316AE5" w:rsidRPr="00F01FBE" w:rsidRDefault="00316AE5" w:rsidP="003E6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FBE">
              <w:rPr>
                <w:rFonts w:ascii="Times New Roman" w:hAnsi="Times New Roman"/>
                <w:sz w:val="24"/>
                <w:szCs w:val="24"/>
              </w:rPr>
              <w:t xml:space="preserve"> ______________ Е.В. </w:t>
            </w:r>
            <w:proofErr w:type="spellStart"/>
            <w:r w:rsidRPr="00F01FBE">
              <w:rPr>
                <w:rFonts w:ascii="Times New Roman" w:hAnsi="Times New Roman"/>
                <w:sz w:val="24"/>
                <w:szCs w:val="24"/>
              </w:rPr>
              <w:t>Маслёнкина</w:t>
            </w:r>
            <w:proofErr w:type="spellEnd"/>
          </w:p>
          <w:p w:rsidR="00316AE5" w:rsidRPr="00F92834" w:rsidRDefault="00316AE5" w:rsidP="003546C0">
            <w:pPr>
              <w:pStyle w:val="a3"/>
              <w:rPr>
                <w:rFonts w:ascii="Palatino Linotype" w:hAnsi="Palatino Linotype"/>
                <w:sz w:val="26"/>
                <w:szCs w:val="26"/>
              </w:rPr>
            </w:pPr>
            <w:r w:rsidRPr="00F01FBE">
              <w:rPr>
                <w:rFonts w:ascii="Times New Roman" w:hAnsi="Times New Roman"/>
                <w:sz w:val="24"/>
                <w:szCs w:val="24"/>
              </w:rPr>
              <w:t>"____"______________ 202</w:t>
            </w:r>
            <w:r w:rsidR="003546C0">
              <w:rPr>
                <w:rFonts w:ascii="Times New Roman" w:hAnsi="Times New Roman"/>
                <w:sz w:val="24"/>
                <w:szCs w:val="24"/>
              </w:rPr>
              <w:t>2</w:t>
            </w:r>
            <w:r w:rsidRPr="00F01FB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7" w:type="dxa"/>
          </w:tcPr>
          <w:p w:rsidR="00316AE5" w:rsidRPr="00F92834" w:rsidRDefault="00316AE5" w:rsidP="003E6DF7">
            <w:pPr>
              <w:pStyle w:val="a3"/>
              <w:rPr>
                <w:rFonts w:ascii="Palatino Linotype" w:hAnsi="Palatino Linotype"/>
                <w:sz w:val="26"/>
                <w:szCs w:val="26"/>
              </w:rPr>
            </w:pPr>
          </w:p>
        </w:tc>
      </w:tr>
    </w:tbl>
    <w:p w:rsidR="00ED1DDF" w:rsidRDefault="0056323F" w:rsidP="0056323F">
      <w:pPr>
        <w:pStyle w:val="a3"/>
        <w:ind w:left="2832"/>
        <w:jc w:val="both"/>
        <w:rPr>
          <w:b/>
          <w:sz w:val="40"/>
        </w:rPr>
      </w:pPr>
      <w:r>
        <w:rPr>
          <w:b/>
          <w:sz w:val="40"/>
        </w:rPr>
        <w:t xml:space="preserve">           </w:t>
      </w:r>
    </w:p>
    <w:p w:rsidR="0056323F" w:rsidRDefault="0056323F" w:rsidP="00ED1DDF">
      <w:pPr>
        <w:pStyle w:val="a3"/>
        <w:ind w:left="2832"/>
        <w:jc w:val="center"/>
        <w:rPr>
          <w:sz w:val="40"/>
        </w:rPr>
      </w:pPr>
    </w:p>
    <w:p w:rsidR="00ED1DDF" w:rsidRPr="00AA011A" w:rsidRDefault="00A61A12" w:rsidP="0056323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40"/>
        </w:rPr>
        <w:t>Р</w:t>
      </w:r>
      <w:r w:rsidR="005E5CBF">
        <w:rPr>
          <w:rFonts w:ascii="Times New Roman" w:hAnsi="Times New Roman"/>
          <w:b/>
          <w:sz w:val="40"/>
        </w:rPr>
        <w:t>Е</w:t>
      </w:r>
      <w:r>
        <w:rPr>
          <w:rFonts w:ascii="Times New Roman" w:hAnsi="Times New Roman"/>
          <w:b/>
          <w:sz w:val="40"/>
        </w:rPr>
        <w:t>ГЛАМ</w:t>
      </w:r>
      <w:r w:rsidR="005E5CBF">
        <w:rPr>
          <w:rFonts w:ascii="Times New Roman" w:hAnsi="Times New Roman"/>
          <w:b/>
          <w:sz w:val="40"/>
        </w:rPr>
        <w:t>Е</w:t>
      </w:r>
      <w:r>
        <w:rPr>
          <w:rFonts w:ascii="Times New Roman" w:hAnsi="Times New Roman"/>
          <w:b/>
          <w:sz w:val="40"/>
        </w:rPr>
        <w:t>НТ</w:t>
      </w:r>
    </w:p>
    <w:p w:rsidR="00DD3A68" w:rsidRPr="00DD3A68" w:rsidRDefault="00ED1DDF" w:rsidP="00DD3A68">
      <w:pPr>
        <w:pStyle w:val="a3"/>
        <w:jc w:val="center"/>
        <w:rPr>
          <w:rFonts w:ascii="Times New Roman" w:hAnsi="Times New Roman"/>
          <w:b/>
          <w:sz w:val="28"/>
        </w:rPr>
      </w:pPr>
      <w:r w:rsidRPr="00AA011A">
        <w:rPr>
          <w:rFonts w:ascii="Times New Roman" w:hAnsi="Times New Roman"/>
          <w:b/>
          <w:sz w:val="28"/>
        </w:rPr>
        <w:t>о</w:t>
      </w:r>
      <w:r w:rsidR="007C1D02" w:rsidRPr="00AA011A">
        <w:rPr>
          <w:rFonts w:ascii="Times New Roman" w:hAnsi="Times New Roman"/>
          <w:b/>
          <w:sz w:val="28"/>
        </w:rPr>
        <w:t xml:space="preserve"> проведении </w:t>
      </w:r>
      <w:r w:rsidR="00EC72D4">
        <w:rPr>
          <w:rFonts w:ascii="Times New Roman" w:hAnsi="Times New Roman"/>
          <w:b/>
          <w:sz w:val="28"/>
        </w:rPr>
        <w:t>Кубка Кузбасса</w:t>
      </w:r>
      <w:r w:rsidR="00DD3A68" w:rsidRPr="00DD3A68">
        <w:rPr>
          <w:rFonts w:ascii="Times New Roman" w:hAnsi="Times New Roman"/>
          <w:b/>
          <w:sz w:val="28"/>
        </w:rPr>
        <w:t xml:space="preserve"> по рыболовному спорту </w:t>
      </w:r>
    </w:p>
    <w:p w:rsidR="00DD3A68" w:rsidRPr="00DD3A68" w:rsidRDefault="00DD3A68" w:rsidP="00DD3A68">
      <w:pPr>
        <w:pStyle w:val="a3"/>
        <w:jc w:val="center"/>
        <w:rPr>
          <w:rFonts w:ascii="Times New Roman" w:hAnsi="Times New Roman"/>
          <w:b/>
          <w:sz w:val="28"/>
        </w:rPr>
      </w:pPr>
      <w:r w:rsidRPr="00DD3A68">
        <w:rPr>
          <w:rFonts w:ascii="Times New Roman" w:hAnsi="Times New Roman"/>
          <w:b/>
          <w:sz w:val="28"/>
        </w:rPr>
        <w:t>в дисциплине «ловля на мормышку со льда», «ловля на мормышку со льда» - командные соревнования</w:t>
      </w:r>
    </w:p>
    <w:p w:rsidR="0056323F" w:rsidRPr="00AA011A" w:rsidRDefault="00DD3A68" w:rsidP="00DD3A68">
      <w:pPr>
        <w:pStyle w:val="a3"/>
        <w:jc w:val="center"/>
        <w:rPr>
          <w:rFonts w:ascii="Times New Roman" w:hAnsi="Times New Roman"/>
          <w:b/>
          <w:sz w:val="28"/>
        </w:rPr>
      </w:pPr>
      <w:r w:rsidRPr="00DD3A68">
        <w:rPr>
          <w:rFonts w:ascii="Times New Roman" w:hAnsi="Times New Roman"/>
          <w:b/>
          <w:sz w:val="28"/>
        </w:rPr>
        <w:t>(номер-код вида спорта: 0920113811Л, 0920043811Г)</w:t>
      </w: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72367" w:rsidRDefault="00572367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F01FBE" w:rsidRDefault="00F01FBE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F01FBE" w:rsidRPr="00AA011A" w:rsidRDefault="00F01FBE" w:rsidP="0056323F">
      <w:pPr>
        <w:pStyle w:val="a3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56323F" w:rsidRPr="00AA011A" w:rsidRDefault="0056323F" w:rsidP="0056323F">
      <w:pPr>
        <w:pStyle w:val="a3"/>
        <w:ind w:left="567"/>
        <w:jc w:val="center"/>
        <w:rPr>
          <w:rFonts w:ascii="Times New Roman" w:hAnsi="Times New Roman"/>
          <w:b/>
          <w:sz w:val="28"/>
        </w:rPr>
      </w:pPr>
    </w:p>
    <w:p w:rsidR="009F4509" w:rsidRPr="00AA011A" w:rsidRDefault="009F4509" w:rsidP="0056323F">
      <w:pPr>
        <w:pStyle w:val="a3"/>
        <w:ind w:left="567"/>
        <w:jc w:val="center"/>
        <w:rPr>
          <w:rFonts w:ascii="Times New Roman" w:hAnsi="Times New Roman"/>
          <w:b/>
          <w:sz w:val="28"/>
        </w:rPr>
      </w:pPr>
    </w:p>
    <w:p w:rsidR="00DD3A68" w:rsidRPr="00DD3A68" w:rsidRDefault="00EC72D4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2</w:t>
      </w:r>
      <w:r w:rsidR="003546C0">
        <w:rPr>
          <w:rFonts w:ascii="Times New Roman" w:hAnsi="Times New Roman"/>
          <w:b/>
          <w:sz w:val="28"/>
        </w:rPr>
        <w:t>9</w:t>
      </w:r>
      <w:r w:rsidR="007D0C9D" w:rsidRPr="00AA011A">
        <w:rPr>
          <w:rFonts w:ascii="Times New Roman" w:hAnsi="Times New Roman"/>
          <w:b/>
          <w:sz w:val="28"/>
        </w:rPr>
        <w:t xml:space="preserve"> </w:t>
      </w:r>
      <w:r w:rsidR="003546C0">
        <w:rPr>
          <w:rFonts w:ascii="Times New Roman" w:hAnsi="Times New Roman"/>
          <w:b/>
          <w:sz w:val="28"/>
        </w:rPr>
        <w:t>января</w:t>
      </w:r>
      <w:r w:rsidR="0056323F" w:rsidRPr="00AA011A">
        <w:rPr>
          <w:rFonts w:ascii="Times New Roman" w:hAnsi="Times New Roman"/>
          <w:b/>
          <w:sz w:val="28"/>
        </w:rPr>
        <w:t xml:space="preserve"> 20</w:t>
      </w:r>
      <w:r w:rsidR="00073C7F" w:rsidRPr="00AA011A">
        <w:rPr>
          <w:rFonts w:ascii="Times New Roman" w:hAnsi="Times New Roman"/>
          <w:b/>
          <w:sz w:val="28"/>
        </w:rPr>
        <w:t>2</w:t>
      </w:r>
      <w:r w:rsidR="003546C0">
        <w:rPr>
          <w:rFonts w:ascii="Times New Roman" w:hAnsi="Times New Roman"/>
          <w:b/>
          <w:sz w:val="28"/>
        </w:rPr>
        <w:t>2</w:t>
      </w:r>
      <w:r w:rsidR="0056323F" w:rsidRPr="00AA011A">
        <w:rPr>
          <w:rFonts w:ascii="Times New Roman" w:hAnsi="Times New Roman"/>
          <w:b/>
          <w:sz w:val="28"/>
        </w:rPr>
        <w:t xml:space="preserve"> г</w:t>
      </w:r>
      <w:r w:rsidR="001672AC" w:rsidRPr="00AA011A">
        <w:rPr>
          <w:rFonts w:ascii="Times New Roman" w:hAnsi="Times New Roman"/>
          <w:b/>
          <w:sz w:val="28"/>
        </w:rPr>
        <w:t>.</w:t>
      </w:r>
      <w:r w:rsidR="00E00B09" w:rsidRPr="00AA011A">
        <w:rPr>
          <w:rFonts w:ascii="Times New Roman" w:hAnsi="Times New Roman"/>
          <w:b/>
          <w:sz w:val="28"/>
        </w:rPr>
        <w:t>,</w:t>
      </w:r>
      <w:r w:rsidR="001672AC" w:rsidRPr="00AA011A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Беловский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муниципальный о</w:t>
      </w:r>
      <w:r w:rsidR="003546C0">
        <w:rPr>
          <w:rFonts w:ascii="Times New Roman" w:hAnsi="Times New Roman"/>
          <w:b/>
          <w:sz w:val="28"/>
        </w:rPr>
        <w:t>круг</w:t>
      </w:r>
      <w:r w:rsidR="00E00B09" w:rsidRPr="00AA011A">
        <w:rPr>
          <w:rFonts w:ascii="Times New Roman" w:hAnsi="Times New Roman"/>
          <w:b/>
          <w:sz w:val="28"/>
        </w:rPr>
        <w:t xml:space="preserve"> </w:t>
      </w:r>
      <w:r w:rsidR="00E00B09" w:rsidRPr="00AA011A">
        <w:rPr>
          <w:rFonts w:ascii="Times New Roman" w:hAnsi="Times New Roman"/>
          <w:sz w:val="26"/>
        </w:rPr>
        <w:t xml:space="preserve"> </w:t>
      </w:r>
      <w:r w:rsidR="00472BBD" w:rsidRPr="009A4786">
        <w:rPr>
          <w:rFonts w:ascii="Palatino Linotype" w:hAnsi="Palatino Linotype"/>
          <w:sz w:val="26"/>
        </w:rPr>
        <w:br w:type="page"/>
      </w:r>
      <w:r w:rsidR="00DD3A68" w:rsidRPr="003546C0">
        <w:rPr>
          <w:rFonts w:ascii="Times New Roman" w:hAnsi="Times New Roman"/>
          <w:b/>
          <w:sz w:val="24"/>
          <w:szCs w:val="24"/>
          <w:u w:val="single"/>
        </w:rPr>
        <w:lastRenderedPageBreak/>
        <w:t>1. Общая информация</w:t>
      </w:r>
    </w:p>
    <w:p w:rsidR="00DD3A68" w:rsidRPr="00DD3A68" w:rsidRDefault="00EC72D4" w:rsidP="003546C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Кубок Кузбасса</w:t>
      </w:r>
      <w:r w:rsidR="00DD3A68" w:rsidRPr="00DD3A68">
        <w:rPr>
          <w:rFonts w:ascii="Times New Roman" w:hAnsi="Times New Roman"/>
          <w:sz w:val="24"/>
          <w:szCs w:val="24"/>
        </w:rPr>
        <w:t xml:space="preserve"> по рыболовному спорту в дисциплине «ловля на мормышку со льда» (далее – соревнования) является соревнованием в личном и командном зачете, проводится в соответствии с региональным календарным планом официальных физкультурных мероприятий и спортивных мероприятий, проводимых на территории К</w:t>
      </w:r>
      <w:r w:rsidR="003546C0">
        <w:rPr>
          <w:rFonts w:ascii="Times New Roman" w:hAnsi="Times New Roman"/>
          <w:sz w:val="24"/>
          <w:szCs w:val="24"/>
        </w:rPr>
        <w:t>узбасса</w:t>
      </w:r>
      <w:r w:rsidR="00DD3A68" w:rsidRPr="00DD3A68">
        <w:rPr>
          <w:rFonts w:ascii="Times New Roman" w:hAnsi="Times New Roman"/>
          <w:sz w:val="24"/>
          <w:szCs w:val="24"/>
        </w:rPr>
        <w:t xml:space="preserve"> в 202</w:t>
      </w:r>
      <w:r w:rsidR="003546C0">
        <w:rPr>
          <w:rFonts w:ascii="Times New Roman" w:hAnsi="Times New Roman"/>
          <w:sz w:val="24"/>
          <w:szCs w:val="24"/>
        </w:rPr>
        <w:t>2</w:t>
      </w:r>
      <w:r w:rsidR="00DD3A68" w:rsidRPr="00DD3A68">
        <w:rPr>
          <w:rFonts w:ascii="Times New Roman" w:hAnsi="Times New Roman"/>
          <w:sz w:val="24"/>
          <w:szCs w:val="24"/>
        </w:rPr>
        <w:t xml:space="preserve"> году</w:t>
      </w:r>
      <w:proofErr w:type="gramStart"/>
      <w:r w:rsidR="00DD3A68" w:rsidRPr="00DD3A68">
        <w:rPr>
          <w:rFonts w:ascii="Times New Roman" w:hAnsi="Times New Roman"/>
          <w:sz w:val="24"/>
          <w:szCs w:val="24"/>
        </w:rPr>
        <w:t xml:space="preserve"> (</w:t>
      </w:r>
      <w:r w:rsidR="003546C0">
        <w:rPr>
          <w:rFonts w:ascii="Times New Roman" w:hAnsi="Times New Roman"/>
          <w:sz w:val="24"/>
          <w:szCs w:val="24"/>
        </w:rPr>
        <w:t>……</w:t>
      </w:r>
      <w:r w:rsidR="00DD3A68" w:rsidRPr="00DD3A68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DD3A68" w:rsidRPr="00DD3A68">
        <w:rPr>
          <w:rFonts w:ascii="Times New Roman" w:hAnsi="Times New Roman"/>
          <w:sz w:val="24"/>
          <w:szCs w:val="24"/>
        </w:rPr>
        <w:t>и правилами вида спорта «рыболовный спорт».</w:t>
      </w:r>
    </w:p>
    <w:p w:rsidR="00DD3A68" w:rsidRPr="00DD3A68" w:rsidRDefault="00DD3A68" w:rsidP="00DD3A68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Настоящее положение является официальным вызовом на соревнования.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3546C0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46C0">
        <w:rPr>
          <w:rFonts w:ascii="Times New Roman" w:hAnsi="Times New Roman"/>
          <w:b/>
          <w:sz w:val="24"/>
          <w:szCs w:val="24"/>
          <w:u w:val="single"/>
        </w:rPr>
        <w:t>2. Классификация соревнований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Соревнования проводятся с целью популяризации и развития рыболовного спорта в Кемеровской области.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В ходе соревнований решаются задачи: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выявление сильнейших спортсменов</w:t>
      </w:r>
      <w:r>
        <w:rPr>
          <w:rFonts w:ascii="Times New Roman" w:hAnsi="Times New Roman"/>
          <w:sz w:val="24"/>
          <w:szCs w:val="24"/>
        </w:rPr>
        <w:t xml:space="preserve"> Кузбасса</w:t>
      </w:r>
      <w:r w:rsidRPr="00DD3A68">
        <w:rPr>
          <w:rFonts w:ascii="Times New Roman" w:hAnsi="Times New Roman"/>
          <w:sz w:val="24"/>
          <w:szCs w:val="24"/>
        </w:rPr>
        <w:t>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вовлечение молодежи в занятия рыболовным спортом;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пропаганда здорового образа жизни среди населения </w:t>
      </w:r>
      <w:r>
        <w:rPr>
          <w:rFonts w:ascii="Times New Roman" w:hAnsi="Times New Roman"/>
          <w:sz w:val="24"/>
          <w:szCs w:val="24"/>
        </w:rPr>
        <w:t>Кузбасса</w:t>
      </w:r>
      <w:r w:rsidRPr="00DD3A68">
        <w:rPr>
          <w:rFonts w:ascii="Times New Roman" w:hAnsi="Times New Roman"/>
          <w:sz w:val="24"/>
          <w:szCs w:val="24"/>
        </w:rPr>
        <w:t>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обмен опытом спортивной и тренерской работы.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3546C0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46C0">
        <w:rPr>
          <w:rFonts w:ascii="Times New Roman" w:hAnsi="Times New Roman"/>
          <w:b/>
          <w:sz w:val="24"/>
          <w:szCs w:val="24"/>
          <w:u w:val="single"/>
        </w:rPr>
        <w:t>3. Сроки и место проведения соревнования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EC72D4" w:rsidRPr="0020492B">
        <w:rPr>
          <w:rFonts w:ascii="Times New Roman" w:hAnsi="Times New Roman"/>
          <w:b/>
          <w:sz w:val="24"/>
          <w:szCs w:val="24"/>
        </w:rPr>
        <w:t>2</w:t>
      </w:r>
      <w:r w:rsidR="003546C0">
        <w:rPr>
          <w:rFonts w:ascii="Times New Roman" w:hAnsi="Times New Roman"/>
          <w:b/>
          <w:sz w:val="24"/>
          <w:szCs w:val="24"/>
        </w:rPr>
        <w:t>9</w:t>
      </w:r>
      <w:r w:rsidRPr="0020492B">
        <w:rPr>
          <w:rFonts w:ascii="Times New Roman" w:hAnsi="Times New Roman"/>
          <w:b/>
          <w:sz w:val="24"/>
          <w:szCs w:val="24"/>
        </w:rPr>
        <w:t xml:space="preserve"> я</w:t>
      </w:r>
      <w:r w:rsidR="003546C0">
        <w:rPr>
          <w:rFonts w:ascii="Times New Roman" w:hAnsi="Times New Roman"/>
          <w:b/>
          <w:sz w:val="24"/>
          <w:szCs w:val="24"/>
        </w:rPr>
        <w:t>нваря</w:t>
      </w:r>
      <w:r w:rsidRPr="0020492B">
        <w:rPr>
          <w:rFonts w:ascii="Times New Roman" w:hAnsi="Times New Roman"/>
          <w:b/>
          <w:sz w:val="24"/>
          <w:szCs w:val="24"/>
        </w:rPr>
        <w:t xml:space="preserve"> 202</w:t>
      </w:r>
      <w:r w:rsidR="003546C0">
        <w:rPr>
          <w:rFonts w:ascii="Times New Roman" w:hAnsi="Times New Roman"/>
          <w:b/>
          <w:sz w:val="24"/>
          <w:szCs w:val="24"/>
        </w:rPr>
        <w:t>2</w:t>
      </w:r>
      <w:r w:rsidRPr="0020492B">
        <w:rPr>
          <w:rFonts w:ascii="Times New Roman" w:hAnsi="Times New Roman"/>
          <w:b/>
          <w:sz w:val="24"/>
          <w:szCs w:val="24"/>
        </w:rPr>
        <w:t xml:space="preserve"> года</w:t>
      </w:r>
      <w:r w:rsidRPr="00DD3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72D4">
        <w:rPr>
          <w:rFonts w:ascii="Times New Roman" w:hAnsi="Times New Roman"/>
          <w:sz w:val="24"/>
          <w:szCs w:val="24"/>
        </w:rPr>
        <w:t>Беловски</w:t>
      </w:r>
      <w:r w:rsidRPr="00DD3A68">
        <w:rPr>
          <w:rFonts w:ascii="Times New Roman" w:hAnsi="Times New Roman"/>
          <w:sz w:val="24"/>
          <w:szCs w:val="24"/>
        </w:rPr>
        <w:t>й</w:t>
      </w:r>
      <w:proofErr w:type="spellEnd"/>
      <w:r w:rsidRPr="00DD3A68">
        <w:rPr>
          <w:rFonts w:ascii="Times New Roman" w:hAnsi="Times New Roman"/>
          <w:sz w:val="24"/>
          <w:szCs w:val="24"/>
        </w:rPr>
        <w:t xml:space="preserve"> муниципальный округ, </w:t>
      </w:r>
      <w:proofErr w:type="spellStart"/>
      <w:r w:rsidR="00EC72D4">
        <w:rPr>
          <w:rFonts w:ascii="Times New Roman" w:hAnsi="Times New Roman"/>
          <w:sz w:val="24"/>
          <w:szCs w:val="24"/>
        </w:rPr>
        <w:t>с</w:t>
      </w:r>
      <w:proofErr w:type="gramStart"/>
      <w:r w:rsidR="00EC72D4">
        <w:rPr>
          <w:rFonts w:ascii="Times New Roman" w:hAnsi="Times New Roman"/>
          <w:sz w:val="24"/>
          <w:szCs w:val="24"/>
        </w:rPr>
        <w:t>.М</w:t>
      </w:r>
      <w:proofErr w:type="gramEnd"/>
      <w:r w:rsidR="00EC72D4">
        <w:rPr>
          <w:rFonts w:ascii="Times New Roman" w:hAnsi="Times New Roman"/>
          <w:sz w:val="24"/>
          <w:szCs w:val="24"/>
        </w:rPr>
        <w:t>енчереп</w:t>
      </w:r>
      <w:proofErr w:type="spellEnd"/>
      <w:r w:rsidRPr="00DD3A68">
        <w:rPr>
          <w:rFonts w:ascii="Times New Roman" w:hAnsi="Times New Roman"/>
          <w:sz w:val="24"/>
          <w:szCs w:val="24"/>
        </w:rPr>
        <w:t>, «</w:t>
      </w:r>
      <w:r w:rsidR="00EC72D4">
        <w:rPr>
          <w:rFonts w:ascii="Times New Roman" w:hAnsi="Times New Roman"/>
          <w:sz w:val="24"/>
          <w:szCs w:val="24"/>
        </w:rPr>
        <w:t>Беловское</w:t>
      </w:r>
      <w:r w:rsidRPr="00DD3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A68">
        <w:rPr>
          <w:rFonts w:ascii="Times New Roman" w:hAnsi="Times New Roman"/>
          <w:sz w:val="24"/>
          <w:szCs w:val="24"/>
        </w:rPr>
        <w:t>вдх</w:t>
      </w:r>
      <w:proofErr w:type="spellEnd"/>
      <w:r w:rsidRPr="00DD3A68">
        <w:rPr>
          <w:rFonts w:ascii="Times New Roman" w:hAnsi="Times New Roman"/>
          <w:sz w:val="24"/>
          <w:szCs w:val="24"/>
        </w:rPr>
        <w:t>.»</w:t>
      </w:r>
      <w:r w:rsidR="00EC72D4">
        <w:rPr>
          <w:rFonts w:ascii="Times New Roman" w:hAnsi="Times New Roman"/>
          <w:sz w:val="24"/>
          <w:szCs w:val="24"/>
        </w:rPr>
        <w:t>, акватория д.л.«Дельфин»</w:t>
      </w:r>
      <w:r w:rsidRPr="00DD3A68">
        <w:rPr>
          <w:rFonts w:ascii="Times New Roman" w:hAnsi="Times New Roman"/>
          <w:sz w:val="24"/>
          <w:szCs w:val="24"/>
        </w:rPr>
        <w:t>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3A68" w:rsidRPr="003546C0" w:rsidRDefault="00DD3A68" w:rsidP="00DD3A6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46C0">
        <w:rPr>
          <w:rFonts w:ascii="Times New Roman" w:hAnsi="Times New Roman"/>
          <w:b/>
          <w:sz w:val="24"/>
          <w:szCs w:val="24"/>
          <w:u w:val="single"/>
        </w:rPr>
        <w:t>4. Руководство проведения соревнования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Общее руководство проведением соревнований осуществляет Министерство физической культуры и спорта Кузбасса.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Организация и проведение соревнований осуществляется Кемеровской региональной общественной организацией «Федерация рыболовного спорта Кузбасса» (далее – Федерация) и Главной судейской коллегией соревнований, утвержденной Федерацией.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3546C0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46C0">
        <w:rPr>
          <w:rFonts w:ascii="Times New Roman" w:hAnsi="Times New Roman"/>
          <w:b/>
          <w:sz w:val="24"/>
          <w:szCs w:val="24"/>
          <w:u w:val="single"/>
        </w:rPr>
        <w:t>5. Требования к участникам соревнования и условия их допуска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В соревновании участвуют все желающие, подавшие заявку на участие в соревновании и представившие в мандатную комиссию необходимые документы.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Количество участников не ограничивается.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Участники должны быть не младше 16 лет.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Участникам до 18 лет необходимо иметь письменное согласие родителей или других законных представителей несовершеннолетнего на участие в соревнованиях, которое предъявляется в мандатную комиссию при регистрации.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Все участники соревнований должны иметь при себе: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паспорт, либо иной документ, удостоверяющий личность;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договор о страховании от несчастных случаев и болезней (только для членов федераций);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спортивную квалификационную книжку (если имеется).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Правила соревнования по рыболовному спорту в дисциплине «ловля на мормышку со льда» представлены в приложении №4.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3546C0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46C0">
        <w:rPr>
          <w:rFonts w:ascii="Times New Roman" w:hAnsi="Times New Roman"/>
          <w:b/>
          <w:sz w:val="24"/>
          <w:szCs w:val="24"/>
          <w:u w:val="single"/>
        </w:rPr>
        <w:t>6. Программа соревнований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Дата Время Наименование мероприятий Примечание</w:t>
      </w:r>
    </w:p>
    <w:p w:rsidR="00C74369" w:rsidRPr="00EC72D4" w:rsidRDefault="00EC72D4" w:rsidP="00DD3A68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546C0">
        <w:rPr>
          <w:rFonts w:ascii="Times New Roman" w:hAnsi="Times New Roman"/>
          <w:b/>
          <w:sz w:val="24"/>
          <w:szCs w:val="24"/>
        </w:rPr>
        <w:t>9</w:t>
      </w:r>
      <w:r w:rsidR="00DD3A68" w:rsidRPr="00EC72D4">
        <w:rPr>
          <w:rFonts w:ascii="Times New Roman" w:hAnsi="Times New Roman"/>
          <w:b/>
          <w:sz w:val="24"/>
          <w:szCs w:val="24"/>
        </w:rPr>
        <w:t>.0</w:t>
      </w:r>
      <w:r w:rsidR="003546C0">
        <w:rPr>
          <w:rFonts w:ascii="Times New Roman" w:hAnsi="Times New Roman"/>
          <w:b/>
          <w:sz w:val="24"/>
          <w:szCs w:val="24"/>
        </w:rPr>
        <w:t>1</w:t>
      </w:r>
      <w:r w:rsidR="00DD3A68" w:rsidRPr="00EC72D4">
        <w:rPr>
          <w:rFonts w:ascii="Times New Roman" w:hAnsi="Times New Roman"/>
          <w:b/>
          <w:sz w:val="24"/>
          <w:szCs w:val="24"/>
        </w:rPr>
        <w:t>.202</w:t>
      </w:r>
      <w:r w:rsidR="003546C0">
        <w:rPr>
          <w:rFonts w:ascii="Times New Roman" w:hAnsi="Times New Roman"/>
          <w:b/>
          <w:sz w:val="24"/>
          <w:szCs w:val="24"/>
        </w:rPr>
        <w:t>2</w:t>
      </w:r>
      <w:r w:rsidR="00DD3A68" w:rsidRPr="00EC72D4">
        <w:rPr>
          <w:rFonts w:ascii="Times New Roman" w:hAnsi="Times New Roman"/>
          <w:b/>
          <w:sz w:val="24"/>
          <w:szCs w:val="24"/>
        </w:rPr>
        <w:t xml:space="preserve"> 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07:30-09:00 Регистрация участников и жеребьевка зон (первый тур)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09:00 Торжественное открытие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09:10 Выход к зонам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09:25 Вход в зону Сигнал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09:30 Старт 1 тура Сигнал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11:55 Окончание тура через 5 минут Сигнал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12:00 Финиш 1 тура Сигнал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lastRenderedPageBreak/>
        <w:t>12:00-13:00 Взвешивание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13:10 Выход к зонам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13:25 Вход в зону Сигнал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13:30 Старт 2 тура Сигнал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15:55 Окончание 2 тура через 5 минут Сигнал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16:00 Финиш 2 тура Сигнал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16:00-17:00 Взвешивание, подведение итогов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17:00 Награждение победителей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17:30 Отъезд участников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Соревнования проводятся в два этапа по 2,5 часа в один день.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С </w:t>
      </w:r>
      <w:r w:rsidR="003546C0">
        <w:rPr>
          <w:rFonts w:ascii="Times New Roman" w:hAnsi="Times New Roman"/>
          <w:sz w:val="24"/>
          <w:szCs w:val="24"/>
        </w:rPr>
        <w:t>24</w:t>
      </w:r>
      <w:r w:rsidRPr="00DD3A68">
        <w:rPr>
          <w:rFonts w:ascii="Times New Roman" w:hAnsi="Times New Roman"/>
          <w:sz w:val="24"/>
          <w:szCs w:val="24"/>
        </w:rPr>
        <w:t xml:space="preserve"> по </w:t>
      </w:r>
      <w:r w:rsidR="003546C0">
        <w:rPr>
          <w:rFonts w:ascii="Times New Roman" w:hAnsi="Times New Roman"/>
          <w:sz w:val="24"/>
          <w:szCs w:val="24"/>
        </w:rPr>
        <w:t>28</w:t>
      </w:r>
      <w:r w:rsidRPr="00DD3A68">
        <w:rPr>
          <w:rFonts w:ascii="Times New Roman" w:hAnsi="Times New Roman"/>
          <w:sz w:val="24"/>
          <w:szCs w:val="24"/>
        </w:rPr>
        <w:t xml:space="preserve"> </w:t>
      </w:r>
      <w:r w:rsidR="00EC72D4">
        <w:rPr>
          <w:rFonts w:ascii="Times New Roman" w:hAnsi="Times New Roman"/>
          <w:sz w:val="24"/>
          <w:szCs w:val="24"/>
        </w:rPr>
        <w:t>я</w:t>
      </w:r>
      <w:r w:rsidR="003546C0">
        <w:rPr>
          <w:rFonts w:ascii="Times New Roman" w:hAnsi="Times New Roman"/>
          <w:sz w:val="24"/>
          <w:szCs w:val="24"/>
        </w:rPr>
        <w:t>нваря</w:t>
      </w:r>
      <w:r w:rsidRPr="00DD3A68">
        <w:rPr>
          <w:rFonts w:ascii="Times New Roman" w:hAnsi="Times New Roman"/>
          <w:sz w:val="24"/>
          <w:szCs w:val="24"/>
        </w:rPr>
        <w:t xml:space="preserve"> включительно водоем в месте проведения соревнований для рыбной ловли закрыт. Нахождение в этот период на его акватории спортсменов участвующих в соревнованиях и их представителей запрещается.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3546C0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46C0">
        <w:rPr>
          <w:rFonts w:ascii="Times New Roman" w:hAnsi="Times New Roman"/>
          <w:b/>
          <w:sz w:val="24"/>
          <w:szCs w:val="24"/>
          <w:u w:val="single"/>
        </w:rPr>
        <w:t>7. Подведение результатов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Подведение результатов в турах и общих результатов, проводится согласно утверждённым Правилам соревнований по рыболовному спорту в дисциплине «Ловля рыбы на мормышку со льда» (0920043811Г, 0920113811Л).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Результаты спортсменов определяются путем взвешивания их уловов.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Улов на взвешивание спортсменами предъявляется в чистом виде, без воды, снега, льда и грунта. Взвешивание производится на весах с ценой деления не ниже 1 грамма. За предъявленную рыбу спортсмену начисляется по 1 баллу за каждый грамм веса. Победителем в туре признаётся спортсмен, имеющий наибольший вес улова (наибольшее количество баллов) и он занимает первое место в зоне. Остальные места распределяются в соответствии с количеством набранных баллов. За занятые места в туре спортсменам начисляются очки – занятому месту соответствует то же количество очков.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 </w:t>
      </w:r>
    </w:p>
    <w:p w:rsidR="00DD3A68" w:rsidRPr="003546C0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46C0">
        <w:rPr>
          <w:rFonts w:ascii="Times New Roman" w:hAnsi="Times New Roman"/>
          <w:b/>
          <w:sz w:val="24"/>
          <w:szCs w:val="24"/>
          <w:u w:val="single"/>
        </w:rPr>
        <w:t>8. Награждение победителей и призеров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Участники, занявшие призовые места (I, II, III) в личном зачете награждаются грамотами </w:t>
      </w:r>
      <w:r w:rsidR="00C74369">
        <w:rPr>
          <w:rFonts w:ascii="Times New Roman" w:hAnsi="Times New Roman"/>
          <w:sz w:val="24"/>
          <w:szCs w:val="24"/>
        </w:rPr>
        <w:t>Министерства физической культуры и спорта Кузбасса</w:t>
      </w:r>
      <w:r w:rsidRPr="00DD3A68">
        <w:rPr>
          <w:rFonts w:ascii="Times New Roman" w:hAnsi="Times New Roman"/>
          <w:sz w:val="24"/>
          <w:szCs w:val="24"/>
        </w:rPr>
        <w:t>, медалями и кубками организаторов соревнования.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Участники, занявшие призовые места (I, II, III) в командном зачете награждаются грамотами </w:t>
      </w:r>
      <w:r w:rsidR="00C74369">
        <w:rPr>
          <w:rFonts w:ascii="Times New Roman" w:hAnsi="Times New Roman"/>
          <w:sz w:val="24"/>
          <w:szCs w:val="24"/>
        </w:rPr>
        <w:t>Министерства физической культуры и спорта Кузбасса</w:t>
      </w:r>
      <w:r w:rsidRPr="00DD3A68">
        <w:rPr>
          <w:rFonts w:ascii="Times New Roman" w:hAnsi="Times New Roman"/>
          <w:sz w:val="24"/>
          <w:szCs w:val="24"/>
        </w:rPr>
        <w:t>, медалями и кубками организаторов соревнования.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По решению организаторов соревнования медалями и грамотами Федерации могут быть награждены иные отличившиеся участники спортивных соревнований.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3546C0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46C0">
        <w:rPr>
          <w:rFonts w:ascii="Times New Roman" w:hAnsi="Times New Roman"/>
          <w:b/>
          <w:sz w:val="24"/>
          <w:szCs w:val="24"/>
          <w:u w:val="single"/>
        </w:rPr>
        <w:t>9. Условия финансирования</w:t>
      </w:r>
    </w:p>
    <w:p w:rsidR="00A93CD6" w:rsidRDefault="00A93CD6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Благотворительный взнос за участие в соревнованиях составляет </w:t>
      </w:r>
      <w:r w:rsidRPr="00A93CD6">
        <w:rPr>
          <w:rFonts w:ascii="Times New Roman" w:hAnsi="Times New Roman"/>
          <w:b/>
          <w:sz w:val="24"/>
          <w:szCs w:val="24"/>
        </w:rPr>
        <w:t>500 рублей</w:t>
      </w:r>
      <w:r>
        <w:rPr>
          <w:rFonts w:ascii="Times New Roman" w:hAnsi="Times New Roman"/>
          <w:sz w:val="24"/>
          <w:szCs w:val="24"/>
        </w:rPr>
        <w:t xml:space="preserve"> с одного участника, </w:t>
      </w:r>
      <w:r w:rsidRPr="00A93CD6">
        <w:rPr>
          <w:rFonts w:ascii="Times New Roman" w:hAnsi="Times New Roman"/>
          <w:b/>
          <w:sz w:val="24"/>
          <w:szCs w:val="24"/>
        </w:rPr>
        <w:t>1500 рублей</w:t>
      </w:r>
      <w:r>
        <w:rPr>
          <w:rFonts w:ascii="Times New Roman" w:hAnsi="Times New Roman"/>
          <w:sz w:val="24"/>
          <w:szCs w:val="24"/>
        </w:rPr>
        <w:t xml:space="preserve"> с команды. </w:t>
      </w:r>
      <w:r w:rsidRPr="00A93CD6">
        <w:rPr>
          <w:rFonts w:ascii="Times New Roman" w:hAnsi="Times New Roman"/>
          <w:i/>
          <w:sz w:val="24"/>
          <w:szCs w:val="24"/>
        </w:rPr>
        <w:t>Новичкам и пенсионерам участие бесплатное.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A68">
        <w:rPr>
          <w:rFonts w:ascii="Times New Roman" w:hAnsi="Times New Roman"/>
          <w:sz w:val="24"/>
          <w:szCs w:val="24"/>
        </w:rPr>
        <w:t>Финансирование</w:t>
      </w:r>
      <w:proofErr w:type="gramEnd"/>
      <w:r w:rsidRPr="00DD3A68">
        <w:rPr>
          <w:rFonts w:ascii="Times New Roman" w:hAnsi="Times New Roman"/>
          <w:sz w:val="24"/>
          <w:szCs w:val="24"/>
        </w:rPr>
        <w:t xml:space="preserve"> связанное с командированием спортивных делегаций (проезд, проживание, питание, суточные, приобретение насадок и прикормок) производится за счет организации командирующей участников соревнований или личных средств участников.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Расходы по награждению победителей и призеров соревнований осуществляются организаторами соревнований.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Расходы по организации соревнований, оплата судейства, оформлению места проведения и другие организационные расходы осуществляется за счет привлеченных и спонсорских средств.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3546C0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46C0">
        <w:rPr>
          <w:rFonts w:ascii="Times New Roman" w:hAnsi="Times New Roman"/>
          <w:b/>
          <w:sz w:val="24"/>
          <w:szCs w:val="24"/>
          <w:u w:val="single"/>
        </w:rPr>
        <w:t>10. Медицинское обеспечение и обеспечение безопасности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В целях обеспечения безопасности перед началом соревнований для всех участников соревнований проводится инструктаж о безопасном поведении на водоеме и необходимых мерах предосторожности в случае опасности. Каждый участник соревнований письменно </w:t>
      </w:r>
      <w:r w:rsidRPr="00DD3A68">
        <w:rPr>
          <w:rFonts w:ascii="Times New Roman" w:hAnsi="Times New Roman"/>
          <w:sz w:val="24"/>
          <w:szCs w:val="24"/>
        </w:rPr>
        <w:lastRenderedPageBreak/>
        <w:t>подтверждает факт проведения инструктажа росписью в журнале. Спортсмены не прошедшие инструктаж к участию в соревновании не допускаются.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При проведении соревнований Оргкомитет руководствуется:</w:t>
      </w:r>
    </w:p>
    <w:p w:rsidR="00EC72D4" w:rsidRPr="00EC72D4" w:rsidRDefault="00DD3A68" w:rsidP="00EC72D4">
      <w:pPr>
        <w:shd w:val="clear" w:color="auto" w:fill="FFFFFF"/>
        <w:ind w:firstLine="720"/>
        <w:jc w:val="both"/>
        <w:textAlignment w:val="baseline"/>
        <w:rPr>
          <w:color w:val="000000"/>
          <w:szCs w:val="24"/>
        </w:rPr>
      </w:pPr>
      <w:proofErr w:type="gramStart"/>
      <w:r w:rsidRPr="00DD3A68">
        <w:rPr>
          <w:szCs w:val="24"/>
        </w:rPr>
        <w:t xml:space="preserve">- </w:t>
      </w:r>
      <w:r w:rsidR="00EC72D4" w:rsidRPr="00EC72D4">
        <w:rPr>
          <w:color w:val="000000"/>
          <w:szCs w:val="24"/>
        </w:rPr>
        <w:t>Регламент</w:t>
      </w:r>
      <w:r w:rsidR="00EC72D4">
        <w:rPr>
          <w:color w:val="000000"/>
          <w:szCs w:val="24"/>
        </w:rPr>
        <w:t>ом</w:t>
      </w:r>
      <w:r w:rsidR="00EC72D4" w:rsidRPr="00EC72D4">
        <w:rPr>
          <w:color w:val="000000"/>
          <w:szCs w:val="24"/>
        </w:rPr>
        <w:t xml:space="preserve">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 w:rsidR="00EC72D4" w:rsidRPr="00EC72D4">
        <w:rPr>
          <w:color w:val="000000"/>
          <w:szCs w:val="24"/>
        </w:rPr>
        <w:t>Минспортом</w:t>
      </w:r>
      <w:proofErr w:type="spellEnd"/>
      <w:r w:rsidR="00EC72D4" w:rsidRPr="00EC72D4">
        <w:rPr>
          <w:color w:val="000000"/>
          <w:szCs w:val="24"/>
        </w:rPr>
        <w:t xml:space="preserve"> Российской Федерации </w:t>
      </w:r>
      <w:proofErr w:type="spellStart"/>
      <w:r w:rsidR="00EC72D4" w:rsidRPr="00EC72D4">
        <w:rPr>
          <w:color w:val="000000"/>
          <w:szCs w:val="24"/>
        </w:rPr>
        <w:t>Матыциным</w:t>
      </w:r>
      <w:proofErr w:type="spellEnd"/>
      <w:r w:rsidR="00EC72D4" w:rsidRPr="00EC72D4">
        <w:rPr>
          <w:color w:val="000000"/>
          <w:szCs w:val="24"/>
        </w:rPr>
        <w:t xml:space="preserve"> О.В. и Главным государственным санитарным врачом Российской Федерации Поповой Ю.А. 31.07.2020 г. (в ред. дополнений и изменений, утв. </w:t>
      </w:r>
      <w:proofErr w:type="spellStart"/>
      <w:r w:rsidR="00EC72D4" w:rsidRPr="00EC72D4">
        <w:rPr>
          <w:color w:val="000000"/>
          <w:szCs w:val="24"/>
        </w:rPr>
        <w:t>Минспортом</w:t>
      </w:r>
      <w:proofErr w:type="spellEnd"/>
      <w:r w:rsidR="00EC72D4" w:rsidRPr="00EC72D4">
        <w:rPr>
          <w:color w:val="000000"/>
          <w:szCs w:val="24"/>
        </w:rPr>
        <w:t xml:space="preserve"> России 06.08.2020, Главным государственным санитарным врачом РФ 19.08.2020, дополнений и изменений, утв. </w:t>
      </w:r>
      <w:proofErr w:type="spellStart"/>
      <w:r w:rsidR="00EC72D4" w:rsidRPr="00EC72D4">
        <w:rPr>
          <w:color w:val="000000"/>
          <w:szCs w:val="24"/>
        </w:rPr>
        <w:t>Минспортом</w:t>
      </w:r>
      <w:proofErr w:type="spellEnd"/>
      <w:r w:rsidR="00EC72D4" w:rsidRPr="00EC72D4">
        <w:rPr>
          <w:color w:val="000000"/>
          <w:szCs w:val="24"/>
        </w:rPr>
        <w:t xml:space="preserve"> России</w:t>
      </w:r>
      <w:proofErr w:type="gramEnd"/>
      <w:r w:rsidR="00EC72D4" w:rsidRPr="00EC72D4">
        <w:rPr>
          <w:color w:val="000000"/>
          <w:szCs w:val="24"/>
        </w:rPr>
        <w:t xml:space="preserve"> </w:t>
      </w:r>
      <w:proofErr w:type="gramStart"/>
      <w:r w:rsidR="00EC72D4" w:rsidRPr="00EC72D4">
        <w:rPr>
          <w:color w:val="000000"/>
          <w:szCs w:val="24"/>
        </w:rPr>
        <w:t>05.11.2020, Главным государственным санитарным врачом РФ 13.11.2020);</w:t>
      </w:r>
      <w:proofErr w:type="gramEnd"/>
    </w:p>
    <w:p w:rsidR="00EC72D4" w:rsidRPr="00EC72D4" w:rsidRDefault="00EC72D4" w:rsidP="00EC72D4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EC72D4">
        <w:rPr>
          <w:color w:val="000000"/>
          <w:szCs w:val="24"/>
        </w:rPr>
        <w:t> </w:t>
      </w:r>
      <w:r>
        <w:rPr>
          <w:color w:val="000000"/>
          <w:szCs w:val="24"/>
        </w:rPr>
        <w:t>-</w:t>
      </w:r>
      <w:r w:rsidRPr="00EC72D4">
        <w:rPr>
          <w:color w:val="000000"/>
          <w:szCs w:val="24"/>
        </w:rPr>
        <w:t> Распоряжение</w:t>
      </w:r>
      <w:r>
        <w:rPr>
          <w:color w:val="000000"/>
          <w:szCs w:val="24"/>
        </w:rPr>
        <w:t>м</w:t>
      </w:r>
      <w:r w:rsidRPr="00EC72D4">
        <w:rPr>
          <w:color w:val="000000"/>
          <w:szCs w:val="24"/>
        </w:rPr>
        <w:t xml:space="preserve"> Губернатора Кемеровской области - Кузбасса от 2 сентября 2020 года № 141 «О внесении изменения в распоряжение Губернатора Кемеровской области - Кузбасса от 11.06.2020 № 86-рг «О продлении срока отдельных мероприятий по противодействию распространению новой </w:t>
      </w:r>
      <w:proofErr w:type="spellStart"/>
      <w:r w:rsidRPr="00EC72D4">
        <w:rPr>
          <w:color w:val="000000"/>
          <w:szCs w:val="24"/>
        </w:rPr>
        <w:t>коронавирусной</w:t>
      </w:r>
      <w:proofErr w:type="spellEnd"/>
      <w:r w:rsidRPr="00EC72D4">
        <w:rPr>
          <w:color w:val="000000"/>
          <w:szCs w:val="24"/>
        </w:rPr>
        <w:t xml:space="preserve"> инфекции (COVID-19), снятии отдельных ограничений, внесении изменений в некоторые распоряжения Губернатора Кемеровской области – Кузбасса»;</w:t>
      </w:r>
    </w:p>
    <w:p w:rsidR="00EC72D4" w:rsidRPr="00EC72D4" w:rsidRDefault="00EC72D4" w:rsidP="00EC72D4">
      <w:pPr>
        <w:shd w:val="clear" w:color="auto" w:fill="FFFFFF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EC72D4">
        <w:rPr>
          <w:color w:val="000000"/>
          <w:szCs w:val="24"/>
        </w:rPr>
        <w:t xml:space="preserve"> Распоряжение</w:t>
      </w:r>
      <w:r>
        <w:rPr>
          <w:color w:val="000000"/>
          <w:szCs w:val="24"/>
        </w:rPr>
        <w:t>м</w:t>
      </w:r>
      <w:r w:rsidRPr="00EC72D4">
        <w:rPr>
          <w:color w:val="000000"/>
          <w:szCs w:val="24"/>
        </w:rPr>
        <w:t xml:space="preserve"> Губернатора Кемеровской области - Кузбасса от 21 декабря 2020 года № 193-рг «О снятии отдельных ограничений».</w:t>
      </w:r>
    </w:p>
    <w:p w:rsidR="00DD3A68" w:rsidRPr="00DD3A68" w:rsidRDefault="00EC72D4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3A68" w:rsidRPr="00DD3A68">
        <w:rPr>
          <w:rFonts w:ascii="Times New Roman" w:hAnsi="Times New Roman"/>
          <w:sz w:val="24"/>
          <w:szCs w:val="24"/>
        </w:rPr>
        <w:t>Положением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 (№ 786 от 17.10.1983 г.);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- Рекомендациями по обеспечению общественной безопасности и профилактики травматизма при занятиях физической культурой и спортом (№ 44 от 01.04.1993 г. р.);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- Правилами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- </w:t>
      </w:r>
      <w:r w:rsidR="003546C0">
        <w:rPr>
          <w:rFonts w:ascii="Times New Roman" w:hAnsi="Times New Roman"/>
          <w:sz w:val="24"/>
          <w:szCs w:val="24"/>
        </w:rPr>
        <w:t>Распоряжением Губернатора от 17.11.2021 №159-РС.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Врач соревнований Селезнев Олег Геннадьевич – нейрохирург городской клинической</w:t>
      </w:r>
      <w:r w:rsidR="00EC72D4">
        <w:rPr>
          <w:rFonts w:ascii="Times New Roman" w:hAnsi="Times New Roman"/>
          <w:sz w:val="24"/>
          <w:szCs w:val="24"/>
        </w:rPr>
        <w:t xml:space="preserve"> </w:t>
      </w:r>
      <w:r w:rsidR="00EC72D4" w:rsidRPr="00EC72D4">
        <w:rPr>
          <w:rFonts w:ascii="Times New Roman" w:hAnsi="Times New Roman"/>
          <w:sz w:val="24"/>
          <w:szCs w:val="24"/>
        </w:rPr>
        <w:t xml:space="preserve">больницы №3 им. М.А. </w:t>
      </w:r>
      <w:proofErr w:type="spellStart"/>
      <w:r w:rsidR="00EC72D4" w:rsidRPr="00EC72D4">
        <w:rPr>
          <w:rFonts w:ascii="Times New Roman" w:hAnsi="Times New Roman"/>
          <w:sz w:val="24"/>
          <w:szCs w:val="24"/>
        </w:rPr>
        <w:t>Подгорбунского</w:t>
      </w:r>
      <w:proofErr w:type="spellEnd"/>
      <w:r w:rsidR="00EC72D4">
        <w:rPr>
          <w:rFonts w:ascii="Times New Roman" w:hAnsi="Times New Roman"/>
          <w:sz w:val="24"/>
          <w:szCs w:val="24"/>
        </w:rPr>
        <w:t>.</w:t>
      </w:r>
    </w:p>
    <w:p w:rsidR="00096870" w:rsidRPr="00DD3A68" w:rsidRDefault="00EC72D4" w:rsidP="00C74369">
      <w:pPr>
        <w:ind w:left="142" w:firstLine="425"/>
        <w:jc w:val="both"/>
        <w:rPr>
          <w:szCs w:val="24"/>
        </w:rPr>
      </w:pPr>
      <w:r w:rsidRPr="00B22E0B">
        <w:t>Охрану порядка на соревнованиях будут обеспечивать волонтеры из членов КРОО «ФРС Кузбасса»,</w:t>
      </w:r>
      <w:r>
        <w:t xml:space="preserve"> охрана водоема,</w:t>
      </w:r>
      <w:r w:rsidRPr="00B22E0B">
        <w:t xml:space="preserve"> а так же судейская коллегия</w:t>
      </w:r>
      <w:r w:rsidR="00602245" w:rsidRPr="00DD3A68">
        <w:rPr>
          <w:szCs w:val="24"/>
        </w:rPr>
        <w:t>.</w:t>
      </w:r>
    </w:p>
    <w:p w:rsidR="00073C7F" w:rsidRDefault="00073C7F" w:rsidP="00073C7F">
      <w:pPr>
        <w:jc w:val="both"/>
        <w:rPr>
          <w:sz w:val="28"/>
        </w:rPr>
      </w:pPr>
    </w:p>
    <w:p w:rsidR="00096870" w:rsidRPr="003546C0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46C0">
        <w:rPr>
          <w:rFonts w:ascii="Times New Roman" w:hAnsi="Times New Roman"/>
          <w:b/>
          <w:sz w:val="24"/>
          <w:szCs w:val="24"/>
          <w:u w:val="single"/>
        </w:rPr>
        <w:t>11. Контактные телефоны оргкомитета соревнований</w:t>
      </w:r>
    </w:p>
    <w:p w:rsidR="00096870" w:rsidRPr="00CA3711" w:rsidRDefault="00096870" w:rsidP="009F4509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96870" w:rsidRPr="00CA3711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 xml:space="preserve">Оргкомитет соревнований: </w:t>
      </w:r>
    </w:p>
    <w:p w:rsidR="00096870" w:rsidRPr="00CA3711" w:rsidRDefault="00096870" w:rsidP="009F4509">
      <w:pPr>
        <w:pStyle w:val="a3"/>
        <w:spacing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>- Президент КРОО «Федерация рыболовного спорта Кузбасса»: Шестаков</w:t>
      </w:r>
      <w:r>
        <w:rPr>
          <w:rFonts w:ascii="Times New Roman" w:hAnsi="Times New Roman"/>
          <w:sz w:val="24"/>
          <w:szCs w:val="24"/>
        </w:rPr>
        <w:t xml:space="preserve"> А.А.</w:t>
      </w:r>
      <w:r w:rsidRPr="00CA3711">
        <w:rPr>
          <w:rFonts w:ascii="Times New Roman" w:hAnsi="Times New Roman"/>
          <w:sz w:val="24"/>
          <w:szCs w:val="24"/>
        </w:rPr>
        <w:t xml:space="preserve">, тел.8-923-605-78-90, </w:t>
      </w:r>
      <w:r w:rsidRPr="00CA3711">
        <w:rPr>
          <w:rFonts w:ascii="Times New Roman" w:hAnsi="Times New Roman"/>
          <w:sz w:val="24"/>
          <w:szCs w:val="24"/>
          <w:lang w:val="en-US"/>
        </w:rPr>
        <w:t>e</w:t>
      </w:r>
      <w:r w:rsidRPr="00CA3711">
        <w:rPr>
          <w:rFonts w:ascii="Times New Roman" w:hAnsi="Times New Roman"/>
          <w:sz w:val="24"/>
          <w:szCs w:val="24"/>
        </w:rPr>
        <w:t>-</w:t>
      </w:r>
      <w:r w:rsidRPr="00CA3711">
        <w:rPr>
          <w:rFonts w:ascii="Times New Roman" w:hAnsi="Times New Roman"/>
          <w:sz w:val="24"/>
          <w:szCs w:val="24"/>
          <w:lang w:val="en-US"/>
        </w:rPr>
        <w:t>mail</w:t>
      </w:r>
      <w:r w:rsidRPr="00CA3711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Frs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-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fishing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42@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.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A3711">
        <w:rPr>
          <w:rFonts w:ascii="Times New Roman" w:hAnsi="Times New Roman"/>
          <w:sz w:val="24"/>
          <w:szCs w:val="24"/>
        </w:rPr>
        <w:t>;</w:t>
      </w:r>
    </w:p>
    <w:p w:rsidR="00096870" w:rsidRPr="00CA3711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 xml:space="preserve">- Вице-президент КРОО «Федерации рыболовного спорта Кузбасса»: </w:t>
      </w:r>
      <w:r w:rsidR="00AA011A">
        <w:rPr>
          <w:rFonts w:ascii="Times New Roman" w:hAnsi="Times New Roman"/>
          <w:sz w:val="24"/>
          <w:szCs w:val="24"/>
        </w:rPr>
        <w:t>Козлов Д.И.</w:t>
      </w:r>
      <w:r w:rsidR="00265C94">
        <w:rPr>
          <w:rFonts w:ascii="Times New Roman" w:hAnsi="Times New Roman"/>
          <w:sz w:val="24"/>
          <w:szCs w:val="24"/>
        </w:rPr>
        <w:t>.</w:t>
      </w:r>
      <w:r w:rsidRPr="00CA3711">
        <w:rPr>
          <w:rFonts w:ascii="Times New Roman" w:hAnsi="Times New Roman"/>
          <w:sz w:val="24"/>
          <w:szCs w:val="24"/>
        </w:rPr>
        <w:t xml:space="preserve">, тел. </w:t>
      </w:r>
      <w:r w:rsidR="00265C94" w:rsidRPr="00CA3711">
        <w:rPr>
          <w:rFonts w:ascii="Times New Roman" w:hAnsi="Times New Roman"/>
          <w:sz w:val="24"/>
          <w:szCs w:val="24"/>
        </w:rPr>
        <w:t>8-</w:t>
      </w:r>
      <w:r w:rsidR="00265C94">
        <w:rPr>
          <w:rFonts w:ascii="Times New Roman" w:hAnsi="Times New Roman"/>
          <w:sz w:val="24"/>
          <w:szCs w:val="24"/>
        </w:rPr>
        <w:t>9</w:t>
      </w:r>
      <w:r w:rsidR="00AA011A">
        <w:rPr>
          <w:rFonts w:ascii="Times New Roman" w:hAnsi="Times New Roman"/>
          <w:sz w:val="24"/>
          <w:szCs w:val="24"/>
        </w:rPr>
        <w:t>23</w:t>
      </w:r>
      <w:r w:rsidR="00265C94" w:rsidRPr="00CA3711">
        <w:rPr>
          <w:rFonts w:ascii="Times New Roman" w:hAnsi="Times New Roman"/>
          <w:sz w:val="24"/>
          <w:szCs w:val="24"/>
        </w:rPr>
        <w:t>-</w:t>
      </w:r>
      <w:r w:rsidR="00AA011A">
        <w:rPr>
          <w:rFonts w:ascii="Times New Roman" w:hAnsi="Times New Roman"/>
          <w:sz w:val="24"/>
          <w:szCs w:val="24"/>
        </w:rPr>
        <w:t>600</w:t>
      </w:r>
      <w:r w:rsidR="00265C94">
        <w:rPr>
          <w:rFonts w:ascii="Times New Roman" w:hAnsi="Times New Roman"/>
          <w:sz w:val="24"/>
          <w:szCs w:val="24"/>
        </w:rPr>
        <w:t>-</w:t>
      </w:r>
      <w:r w:rsidR="00AA011A">
        <w:rPr>
          <w:rFonts w:ascii="Times New Roman" w:hAnsi="Times New Roman"/>
          <w:sz w:val="24"/>
          <w:szCs w:val="24"/>
        </w:rPr>
        <w:t>11</w:t>
      </w:r>
      <w:r w:rsidR="00265C94">
        <w:rPr>
          <w:rFonts w:ascii="Times New Roman" w:hAnsi="Times New Roman"/>
          <w:sz w:val="24"/>
          <w:szCs w:val="24"/>
        </w:rPr>
        <w:t>-</w:t>
      </w:r>
      <w:r w:rsidR="00AA011A">
        <w:rPr>
          <w:rFonts w:ascii="Times New Roman" w:hAnsi="Times New Roman"/>
          <w:sz w:val="24"/>
          <w:szCs w:val="24"/>
        </w:rPr>
        <w:t>45</w:t>
      </w:r>
      <w:r w:rsidRPr="00CA3711">
        <w:rPr>
          <w:rFonts w:ascii="Times New Roman" w:hAnsi="Times New Roman"/>
          <w:sz w:val="24"/>
          <w:szCs w:val="24"/>
        </w:rPr>
        <w:t xml:space="preserve">, </w:t>
      </w:r>
      <w:r w:rsidRPr="00CA3711">
        <w:rPr>
          <w:rFonts w:ascii="Times New Roman" w:hAnsi="Times New Roman"/>
          <w:sz w:val="24"/>
          <w:szCs w:val="24"/>
          <w:lang w:val="en-US"/>
        </w:rPr>
        <w:t>e</w:t>
      </w:r>
      <w:r w:rsidRPr="00CA3711">
        <w:rPr>
          <w:rFonts w:ascii="Times New Roman" w:hAnsi="Times New Roman"/>
          <w:sz w:val="24"/>
          <w:szCs w:val="24"/>
        </w:rPr>
        <w:t>-</w:t>
      </w:r>
      <w:r w:rsidRPr="00CA3711">
        <w:rPr>
          <w:rFonts w:ascii="Times New Roman" w:hAnsi="Times New Roman"/>
          <w:sz w:val="24"/>
          <w:szCs w:val="24"/>
          <w:lang w:val="en-US"/>
        </w:rPr>
        <w:t>mail</w:t>
      </w:r>
      <w:r w:rsidRPr="00CA3711">
        <w:rPr>
          <w:rFonts w:ascii="Times New Roman" w:hAnsi="Times New Roman"/>
          <w:sz w:val="24"/>
          <w:szCs w:val="24"/>
        </w:rPr>
        <w:t>:</w:t>
      </w:r>
      <w:r w:rsidR="00AA011A" w:rsidRPr="00AA011A">
        <w:rPr>
          <w:rFonts w:ascii="Arial" w:hAnsi="Arial" w:cs="Arial"/>
          <w:color w:val="93969B"/>
          <w:sz w:val="23"/>
          <w:szCs w:val="23"/>
        </w:rPr>
        <w:t xml:space="preserve"> </w:t>
      </w:r>
      <w:hyperlink r:id="rId11" w:history="1">
        <w:r w:rsidR="00AA011A" w:rsidRPr="00FE372E">
          <w:rPr>
            <w:rStyle w:val="ad"/>
            <w:rFonts w:ascii="Arial" w:hAnsi="Arial" w:cs="Arial"/>
            <w:sz w:val="23"/>
            <w:szCs w:val="23"/>
          </w:rPr>
          <w:t>sdpoint@inbox.ru</w:t>
        </w:r>
      </w:hyperlink>
      <w:r w:rsidRPr="00CA3711">
        <w:rPr>
          <w:rFonts w:ascii="Times New Roman" w:hAnsi="Times New Roman"/>
          <w:sz w:val="24"/>
          <w:szCs w:val="24"/>
        </w:rPr>
        <w:t>;</w:t>
      </w:r>
    </w:p>
    <w:p w:rsidR="00096870" w:rsidRPr="004658B8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 xml:space="preserve">- Руководитель дисциплины по ловле </w:t>
      </w:r>
      <w:r w:rsidR="00C74369">
        <w:rPr>
          <w:rFonts w:ascii="Times New Roman" w:hAnsi="Times New Roman"/>
          <w:sz w:val="24"/>
          <w:szCs w:val="24"/>
        </w:rPr>
        <w:t>на мормышку со льда</w:t>
      </w:r>
      <w:r w:rsidRPr="00CA3711">
        <w:rPr>
          <w:rFonts w:ascii="Times New Roman" w:hAnsi="Times New Roman"/>
          <w:sz w:val="24"/>
          <w:szCs w:val="24"/>
        </w:rPr>
        <w:t xml:space="preserve"> КРОО «Федерация рыболовного спорта Кузбасса»: </w:t>
      </w:r>
      <w:r w:rsidR="00EC72D4">
        <w:rPr>
          <w:rFonts w:ascii="Times New Roman" w:hAnsi="Times New Roman"/>
          <w:sz w:val="24"/>
          <w:szCs w:val="24"/>
        </w:rPr>
        <w:t>Федосов Р.Е</w:t>
      </w:r>
      <w:r w:rsidR="00C74369">
        <w:rPr>
          <w:rFonts w:ascii="Times New Roman" w:hAnsi="Times New Roman"/>
          <w:sz w:val="24"/>
          <w:szCs w:val="24"/>
        </w:rPr>
        <w:t>.</w:t>
      </w:r>
      <w:r w:rsidRPr="00CA3711">
        <w:rPr>
          <w:rFonts w:ascii="Times New Roman" w:hAnsi="Times New Roman"/>
          <w:sz w:val="24"/>
          <w:szCs w:val="24"/>
        </w:rPr>
        <w:t>, тел. 8-</w:t>
      </w:r>
      <w:r w:rsidR="00A767EF">
        <w:rPr>
          <w:rFonts w:ascii="Times New Roman" w:hAnsi="Times New Roman"/>
          <w:sz w:val="24"/>
          <w:szCs w:val="24"/>
        </w:rPr>
        <w:t>9</w:t>
      </w:r>
      <w:r w:rsidR="00EC72D4">
        <w:rPr>
          <w:rFonts w:ascii="Times New Roman" w:hAnsi="Times New Roman"/>
          <w:sz w:val="24"/>
          <w:szCs w:val="24"/>
        </w:rPr>
        <w:t>06</w:t>
      </w:r>
      <w:r w:rsidRPr="00CA3711">
        <w:rPr>
          <w:rFonts w:ascii="Times New Roman" w:hAnsi="Times New Roman"/>
          <w:sz w:val="24"/>
          <w:szCs w:val="24"/>
        </w:rPr>
        <w:t>-</w:t>
      </w:r>
      <w:r w:rsidR="00EC72D4">
        <w:rPr>
          <w:rFonts w:ascii="Times New Roman" w:hAnsi="Times New Roman"/>
          <w:sz w:val="24"/>
          <w:szCs w:val="24"/>
        </w:rPr>
        <w:t>984</w:t>
      </w:r>
      <w:r w:rsidR="00A767EF">
        <w:rPr>
          <w:rFonts w:ascii="Times New Roman" w:hAnsi="Times New Roman"/>
          <w:sz w:val="24"/>
          <w:szCs w:val="24"/>
        </w:rPr>
        <w:t>-</w:t>
      </w:r>
      <w:r w:rsidR="00EC72D4">
        <w:rPr>
          <w:rFonts w:ascii="Times New Roman" w:hAnsi="Times New Roman"/>
          <w:sz w:val="24"/>
          <w:szCs w:val="24"/>
        </w:rPr>
        <w:t>68</w:t>
      </w:r>
      <w:r w:rsidR="00A767EF">
        <w:rPr>
          <w:rFonts w:ascii="Times New Roman" w:hAnsi="Times New Roman"/>
          <w:sz w:val="24"/>
          <w:szCs w:val="24"/>
        </w:rPr>
        <w:t>-</w:t>
      </w:r>
      <w:r w:rsidR="00EC72D4">
        <w:rPr>
          <w:rFonts w:ascii="Times New Roman" w:hAnsi="Times New Roman"/>
          <w:sz w:val="24"/>
          <w:szCs w:val="24"/>
        </w:rPr>
        <w:t>10</w:t>
      </w:r>
      <w:r w:rsidRPr="00CA3711">
        <w:rPr>
          <w:rFonts w:ascii="Times New Roman" w:hAnsi="Times New Roman"/>
          <w:sz w:val="24"/>
          <w:szCs w:val="24"/>
        </w:rPr>
        <w:t xml:space="preserve">, </w:t>
      </w:r>
      <w:r w:rsidRPr="00CA3711">
        <w:rPr>
          <w:rFonts w:ascii="Times New Roman" w:hAnsi="Times New Roman"/>
          <w:sz w:val="24"/>
          <w:szCs w:val="24"/>
          <w:lang w:val="en-US"/>
        </w:rPr>
        <w:t>e</w:t>
      </w:r>
      <w:r w:rsidRPr="00CA3711">
        <w:rPr>
          <w:rFonts w:ascii="Times New Roman" w:hAnsi="Times New Roman"/>
          <w:sz w:val="24"/>
          <w:szCs w:val="24"/>
        </w:rPr>
        <w:t>-</w:t>
      </w:r>
      <w:r w:rsidRPr="00CA3711">
        <w:rPr>
          <w:rFonts w:ascii="Times New Roman" w:hAnsi="Times New Roman"/>
          <w:sz w:val="24"/>
          <w:szCs w:val="24"/>
          <w:lang w:val="en-US"/>
        </w:rPr>
        <w:t>mail</w:t>
      </w:r>
      <w:r w:rsidRPr="004658B8">
        <w:rPr>
          <w:rFonts w:ascii="Times New Roman" w:hAnsi="Times New Roman"/>
          <w:sz w:val="24"/>
          <w:szCs w:val="24"/>
        </w:rPr>
        <w:t xml:space="preserve">:  </w:t>
      </w:r>
      <w:hyperlink r:id="rId12" w:history="1">
        <w:r w:rsidR="00EC72D4" w:rsidRPr="000B781C">
          <w:rPr>
            <w:rStyle w:val="ad"/>
          </w:rPr>
          <w:t>tavena1@rambler.ru</w:t>
        </w:r>
      </w:hyperlink>
      <w:hyperlink r:id="rId13" w:history="1"/>
      <w:r w:rsidRPr="004658B8">
        <w:rPr>
          <w:rFonts w:ascii="Times New Roman" w:hAnsi="Times New Roman"/>
          <w:sz w:val="24"/>
          <w:szCs w:val="24"/>
        </w:rPr>
        <w:t>.</w:t>
      </w:r>
    </w:p>
    <w:p w:rsidR="00096870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870" w:rsidRPr="003546C0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46C0">
        <w:rPr>
          <w:rFonts w:ascii="Times New Roman" w:hAnsi="Times New Roman"/>
          <w:b/>
          <w:sz w:val="24"/>
          <w:szCs w:val="24"/>
          <w:u w:val="single"/>
        </w:rPr>
        <w:t>12. Заявки на участие в соревнованиях</w:t>
      </w:r>
    </w:p>
    <w:p w:rsidR="00096870" w:rsidRPr="00CA3711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96870" w:rsidRPr="00192D7F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>Предварительные заявки на участие в соревнованиях подаются на форуме Кемеровской региональной общественной организации «Федерация рыболовного спорта Кузбасса» (</w:t>
      </w:r>
      <w:hyperlink r:id="rId14" w:history="1">
        <w:r w:rsidR="00C74369" w:rsidRPr="00AE4085">
          <w:rPr>
            <w:rStyle w:val="ad"/>
            <w:rFonts w:ascii="Times New Roman" w:hAnsi="Times New Roman"/>
            <w:sz w:val="24"/>
            <w:szCs w:val="24"/>
          </w:rPr>
          <w:t>www.</w:t>
        </w:r>
        <w:r w:rsidR="00C74369" w:rsidRPr="00AE4085">
          <w:rPr>
            <w:rStyle w:val="ad"/>
          </w:rPr>
          <w:t xml:space="preserve"> </w:t>
        </w:r>
        <w:r w:rsidR="00C74369" w:rsidRPr="00AE4085">
          <w:rPr>
            <w:rStyle w:val="ad"/>
            <w:rFonts w:ascii="Times New Roman" w:hAnsi="Times New Roman"/>
            <w:sz w:val="24"/>
            <w:szCs w:val="24"/>
          </w:rPr>
          <w:t>http://фрс-кузбасс.</w:t>
        </w:r>
      </w:hyperlink>
      <w:r w:rsidR="00C74369">
        <w:rPr>
          <w:rStyle w:val="ad"/>
          <w:rFonts w:ascii="Times New Roman" w:hAnsi="Times New Roman"/>
          <w:sz w:val="24"/>
          <w:szCs w:val="24"/>
        </w:rPr>
        <w:t>рф</w:t>
      </w:r>
      <w:r w:rsidRPr="00192D7F">
        <w:rPr>
          <w:rFonts w:ascii="Times New Roman" w:hAnsi="Times New Roman"/>
          <w:sz w:val="24"/>
          <w:szCs w:val="24"/>
        </w:rPr>
        <w:t>) в специальном разделе сайта «рыболовный спорт</w:t>
      </w:r>
      <w:r w:rsidR="00B96B86">
        <w:rPr>
          <w:rFonts w:ascii="Times New Roman" w:hAnsi="Times New Roman"/>
          <w:sz w:val="24"/>
          <w:szCs w:val="24"/>
        </w:rPr>
        <w:t>»</w:t>
      </w:r>
      <w:r w:rsidRPr="00192D7F">
        <w:rPr>
          <w:rFonts w:ascii="Times New Roman" w:hAnsi="Times New Roman"/>
          <w:sz w:val="24"/>
          <w:szCs w:val="24"/>
        </w:rPr>
        <w:t>, либо в группе «</w:t>
      </w:r>
      <w:proofErr w:type="spellStart"/>
      <w:r w:rsidRPr="00192D7F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192D7F">
        <w:rPr>
          <w:rFonts w:ascii="Times New Roman" w:hAnsi="Times New Roman"/>
          <w:sz w:val="24"/>
          <w:szCs w:val="24"/>
        </w:rPr>
        <w:t xml:space="preserve">»: </w:t>
      </w:r>
      <w:hyperlink r:id="rId15" w:history="1">
        <w:r w:rsidRPr="00486450">
          <w:rPr>
            <w:rStyle w:val="ad"/>
            <w:rFonts w:ascii="Times New Roman" w:hAnsi="Times New Roman"/>
            <w:sz w:val="24"/>
            <w:szCs w:val="24"/>
          </w:rPr>
          <w:t>https://vk.com/club118226083</w:t>
        </w:r>
      </w:hyperlink>
      <w:r w:rsidRPr="00192D7F">
        <w:rPr>
          <w:rFonts w:ascii="Times New Roman" w:hAnsi="Times New Roman"/>
          <w:sz w:val="24"/>
          <w:szCs w:val="24"/>
        </w:rPr>
        <w:t xml:space="preserve">. </w:t>
      </w:r>
    </w:p>
    <w:p w:rsidR="00096870" w:rsidRPr="00192D7F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 xml:space="preserve">В предварительных заявках указать: данные участников, их представителей (город, ФИО, дату рождения, разряд); </w:t>
      </w:r>
    </w:p>
    <w:p w:rsidR="00096870" w:rsidRPr="00CA3711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 xml:space="preserve">Предварительные заявки согласно </w:t>
      </w:r>
      <w:r w:rsidRPr="0084593C">
        <w:rPr>
          <w:rFonts w:ascii="Times New Roman" w:hAnsi="Times New Roman"/>
          <w:b/>
          <w:i/>
          <w:sz w:val="24"/>
          <w:szCs w:val="24"/>
        </w:rPr>
        <w:t>приложению №1</w:t>
      </w:r>
      <w:r w:rsidRPr="00192D7F">
        <w:rPr>
          <w:rFonts w:ascii="Times New Roman" w:hAnsi="Times New Roman"/>
          <w:sz w:val="24"/>
          <w:szCs w:val="24"/>
        </w:rPr>
        <w:t xml:space="preserve"> подаются до </w:t>
      </w:r>
      <w:r w:rsidR="0020492B">
        <w:rPr>
          <w:rFonts w:ascii="Times New Roman" w:hAnsi="Times New Roman"/>
          <w:sz w:val="24"/>
          <w:szCs w:val="24"/>
        </w:rPr>
        <w:t>2</w:t>
      </w:r>
      <w:r w:rsidR="003546C0">
        <w:rPr>
          <w:rFonts w:ascii="Times New Roman" w:hAnsi="Times New Roman"/>
          <w:sz w:val="24"/>
          <w:szCs w:val="24"/>
        </w:rPr>
        <w:t>8</w:t>
      </w:r>
      <w:r w:rsidR="00846F39">
        <w:rPr>
          <w:rFonts w:ascii="Times New Roman" w:hAnsi="Times New Roman"/>
          <w:sz w:val="24"/>
          <w:szCs w:val="24"/>
        </w:rPr>
        <w:t xml:space="preserve"> </w:t>
      </w:r>
      <w:r w:rsidR="00C74369">
        <w:rPr>
          <w:rFonts w:ascii="Times New Roman" w:hAnsi="Times New Roman"/>
          <w:sz w:val="24"/>
          <w:szCs w:val="24"/>
        </w:rPr>
        <w:t>я</w:t>
      </w:r>
      <w:r w:rsidR="003546C0">
        <w:rPr>
          <w:rFonts w:ascii="Times New Roman" w:hAnsi="Times New Roman"/>
          <w:sz w:val="24"/>
          <w:szCs w:val="24"/>
        </w:rPr>
        <w:t>нваря</w:t>
      </w:r>
      <w:r w:rsidR="00565852">
        <w:rPr>
          <w:rFonts w:ascii="Times New Roman" w:hAnsi="Times New Roman"/>
          <w:sz w:val="24"/>
          <w:szCs w:val="24"/>
        </w:rPr>
        <w:t xml:space="preserve"> 20</w:t>
      </w:r>
      <w:r w:rsidR="00073C7F">
        <w:rPr>
          <w:rFonts w:ascii="Times New Roman" w:hAnsi="Times New Roman"/>
          <w:sz w:val="24"/>
          <w:szCs w:val="24"/>
        </w:rPr>
        <w:t>2</w:t>
      </w:r>
      <w:r w:rsidR="003546C0">
        <w:rPr>
          <w:rFonts w:ascii="Times New Roman" w:hAnsi="Times New Roman"/>
          <w:sz w:val="24"/>
          <w:szCs w:val="24"/>
        </w:rPr>
        <w:t>2</w:t>
      </w:r>
      <w:r w:rsidRPr="00192D7F">
        <w:rPr>
          <w:rFonts w:ascii="Times New Roman" w:hAnsi="Times New Roman"/>
          <w:sz w:val="24"/>
          <w:szCs w:val="24"/>
        </w:rPr>
        <w:t xml:space="preserve"> г.</w:t>
      </w:r>
    </w:p>
    <w:p w:rsidR="00096870" w:rsidRPr="00CA3711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870" w:rsidRDefault="00096870" w:rsidP="00096870">
      <w:pPr>
        <w:pStyle w:val="a3"/>
        <w:ind w:firstLine="791"/>
        <w:jc w:val="both"/>
        <w:rPr>
          <w:sz w:val="28"/>
        </w:rPr>
      </w:pPr>
    </w:p>
    <w:p w:rsidR="00096870" w:rsidRDefault="00096870" w:rsidP="00096870">
      <w:pPr>
        <w:pStyle w:val="a3"/>
        <w:ind w:firstLine="791"/>
        <w:jc w:val="both"/>
        <w:rPr>
          <w:sz w:val="28"/>
        </w:rPr>
      </w:pPr>
    </w:p>
    <w:p w:rsidR="00096870" w:rsidRPr="00CE4E1F" w:rsidRDefault="00096870" w:rsidP="00096870">
      <w:pPr>
        <w:pStyle w:val="a3"/>
        <w:ind w:firstLine="791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73025</wp:posOffset>
            </wp:positionV>
            <wp:extent cx="5943600" cy="826135"/>
            <wp:effectExtent l="0" t="0" r="0" b="0"/>
            <wp:wrapNone/>
            <wp:docPr id="6" name="Рисунок 6" descr="БЛАНК-горизонт-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горизонт-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E1F">
        <w:rPr>
          <w:rFonts w:ascii="Times New Roman" w:hAnsi="Times New Roman"/>
          <w:b/>
          <w:i/>
          <w:sz w:val="24"/>
          <w:szCs w:val="24"/>
        </w:rPr>
        <w:t>Приложение №1</w:t>
      </w:r>
    </w:p>
    <w:p w:rsidR="00096870" w:rsidRDefault="00096870" w:rsidP="00096870">
      <w:pPr>
        <w:ind w:firstLine="791"/>
        <w:rPr>
          <w:b/>
          <w:color w:val="000000"/>
          <w:sz w:val="28"/>
        </w:rPr>
      </w:pPr>
    </w:p>
    <w:p w:rsidR="00096870" w:rsidRDefault="00096870" w:rsidP="00096870">
      <w:pPr>
        <w:ind w:firstLine="791"/>
        <w:jc w:val="center"/>
        <w:rPr>
          <w:b/>
          <w:color w:val="000000"/>
          <w:sz w:val="28"/>
        </w:rPr>
      </w:pPr>
    </w:p>
    <w:p w:rsidR="00096870" w:rsidRDefault="00096870" w:rsidP="00096870">
      <w:pPr>
        <w:ind w:firstLine="791"/>
        <w:jc w:val="center"/>
        <w:rPr>
          <w:b/>
          <w:color w:val="000000"/>
          <w:sz w:val="28"/>
        </w:rPr>
      </w:pPr>
    </w:p>
    <w:p w:rsidR="00096870" w:rsidRDefault="00096870" w:rsidP="00096870">
      <w:pPr>
        <w:ind w:firstLine="79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Заявка</w:t>
      </w:r>
    </w:p>
    <w:p w:rsidR="00831BE1" w:rsidRPr="00CE4E1F" w:rsidRDefault="0020492B" w:rsidP="00831BE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Кубок Кузбасса</w:t>
      </w:r>
      <w:r w:rsidR="00831BE1" w:rsidRPr="00CE4E1F">
        <w:rPr>
          <w:rFonts w:ascii="Times New Roman" w:hAnsi="Times New Roman"/>
          <w:b/>
          <w:sz w:val="24"/>
          <w:szCs w:val="24"/>
        </w:rPr>
        <w:t xml:space="preserve"> </w:t>
      </w:r>
      <w:r w:rsidR="00831BE1" w:rsidRPr="00CE4E1F">
        <w:rPr>
          <w:rFonts w:ascii="Times New Roman" w:hAnsi="Times New Roman"/>
          <w:sz w:val="24"/>
          <w:szCs w:val="24"/>
        </w:rPr>
        <w:t xml:space="preserve">по рыболовному спорту в дисциплине </w:t>
      </w:r>
    </w:p>
    <w:p w:rsidR="00831BE1" w:rsidRPr="00CE4E1F" w:rsidRDefault="00831BE1" w:rsidP="00831BE1">
      <w:pPr>
        <w:pStyle w:val="a3"/>
        <w:ind w:firstLine="791"/>
        <w:jc w:val="center"/>
        <w:rPr>
          <w:rFonts w:ascii="Times New Roman" w:hAnsi="Times New Roman"/>
          <w:sz w:val="24"/>
          <w:szCs w:val="24"/>
        </w:rPr>
      </w:pPr>
      <w:r w:rsidRPr="00C90B68">
        <w:rPr>
          <w:rFonts w:ascii="Times New Roman" w:hAnsi="Times New Roman"/>
          <w:sz w:val="24"/>
          <w:szCs w:val="24"/>
        </w:rPr>
        <w:t xml:space="preserve">«Ловля </w:t>
      </w:r>
      <w:r w:rsidR="005C02DC">
        <w:rPr>
          <w:rFonts w:ascii="Times New Roman" w:hAnsi="Times New Roman"/>
          <w:sz w:val="24"/>
          <w:szCs w:val="24"/>
        </w:rPr>
        <w:t>на мормышку со льда</w:t>
      </w:r>
      <w:r w:rsidRPr="00C90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C90B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0B68">
        <w:rPr>
          <w:rFonts w:ascii="Times New Roman" w:hAnsi="Times New Roman"/>
          <w:sz w:val="24"/>
          <w:szCs w:val="24"/>
        </w:rPr>
        <w:t>личные</w:t>
      </w:r>
      <w:proofErr w:type="gramEnd"/>
      <w:r>
        <w:rPr>
          <w:rFonts w:ascii="Times New Roman" w:hAnsi="Times New Roman"/>
          <w:sz w:val="24"/>
          <w:szCs w:val="24"/>
        </w:rPr>
        <w:t>, командные</w:t>
      </w:r>
      <w:r w:rsidRPr="00C90B68">
        <w:rPr>
          <w:rFonts w:ascii="Times New Roman" w:hAnsi="Times New Roman"/>
          <w:sz w:val="24"/>
          <w:szCs w:val="24"/>
        </w:rPr>
        <w:t xml:space="preserve"> </w:t>
      </w:r>
      <w:r w:rsidR="005C02DC" w:rsidRPr="005C02DC">
        <w:rPr>
          <w:rFonts w:ascii="Times New Roman" w:hAnsi="Times New Roman"/>
          <w:sz w:val="24"/>
          <w:szCs w:val="24"/>
        </w:rPr>
        <w:t>0920113811Л, 0920043811Г</w:t>
      </w:r>
      <w:r w:rsidRPr="00C90B68">
        <w:rPr>
          <w:rFonts w:ascii="Times New Roman" w:hAnsi="Times New Roman"/>
          <w:sz w:val="24"/>
          <w:szCs w:val="24"/>
        </w:rPr>
        <w:t>»</w:t>
      </w:r>
    </w:p>
    <w:p w:rsidR="00831BE1" w:rsidRPr="009E5A89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Дата проведения: </w:t>
      </w:r>
      <w:r w:rsidR="0020492B">
        <w:rPr>
          <w:rFonts w:ascii="Times New Roman" w:hAnsi="Times New Roman"/>
          <w:sz w:val="24"/>
          <w:szCs w:val="24"/>
        </w:rPr>
        <w:t>2</w:t>
      </w:r>
      <w:r w:rsidR="003546C0">
        <w:rPr>
          <w:rFonts w:ascii="Times New Roman" w:hAnsi="Times New Roman"/>
          <w:sz w:val="24"/>
          <w:szCs w:val="24"/>
        </w:rPr>
        <w:t>9</w:t>
      </w:r>
      <w:r w:rsidR="00265C94">
        <w:rPr>
          <w:rFonts w:ascii="Times New Roman" w:hAnsi="Times New Roman"/>
          <w:sz w:val="24"/>
          <w:szCs w:val="24"/>
        </w:rPr>
        <w:t xml:space="preserve"> </w:t>
      </w:r>
      <w:r w:rsidR="005C02DC">
        <w:rPr>
          <w:rFonts w:ascii="Times New Roman" w:hAnsi="Times New Roman"/>
          <w:sz w:val="24"/>
          <w:szCs w:val="24"/>
        </w:rPr>
        <w:t>я</w:t>
      </w:r>
      <w:r w:rsidR="003546C0">
        <w:rPr>
          <w:rFonts w:ascii="Times New Roman" w:hAnsi="Times New Roman"/>
          <w:sz w:val="24"/>
          <w:szCs w:val="24"/>
        </w:rPr>
        <w:t>нваря</w:t>
      </w:r>
      <w:r w:rsidRPr="00CE4E1F">
        <w:rPr>
          <w:rFonts w:ascii="Times New Roman" w:hAnsi="Times New Roman"/>
          <w:sz w:val="24"/>
          <w:szCs w:val="24"/>
        </w:rPr>
        <w:t xml:space="preserve"> 20</w:t>
      </w:r>
      <w:r w:rsidR="00073C7F">
        <w:rPr>
          <w:rFonts w:ascii="Times New Roman" w:hAnsi="Times New Roman"/>
          <w:sz w:val="24"/>
          <w:szCs w:val="24"/>
        </w:rPr>
        <w:t>2</w:t>
      </w:r>
      <w:r w:rsidR="003546C0">
        <w:rPr>
          <w:rFonts w:ascii="Times New Roman" w:hAnsi="Times New Roman"/>
          <w:sz w:val="24"/>
          <w:szCs w:val="24"/>
        </w:rPr>
        <w:t>2</w:t>
      </w:r>
      <w:r w:rsidR="005C02DC">
        <w:rPr>
          <w:rFonts w:ascii="Times New Roman" w:hAnsi="Times New Roman"/>
          <w:sz w:val="24"/>
          <w:szCs w:val="24"/>
        </w:rPr>
        <w:t>г.</w:t>
      </w:r>
    </w:p>
    <w:p w:rsidR="00831BE1" w:rsidRPr="00CE4E1F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Ранг соревнований: </w:t>
      </w:r>
      <w:r w:rsidR="0020492B">
        <w:rPr>
          <w:rFonts w:ascii="Times New Roman" w:hAnsi="Times New Roman"/>
          <w:sz w:val="24"/>
          <w:szCs w:val="24"/>
        </w:rPr>
        <w:t>Региональные соревнования</w:t>
      </w:r>
    </w:p>
    <w:p w:rsidR="00831BE1" w:rsidRPr="00CE4E1F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соревнований:</w:t>
      </w:r>
      <w:r w:rsidR="005C02DC">
        <w:rPr>
          <w:rFonts w:ascii="Times New Roman" w:hAnsi="Times New Roman"/>
          <w:sz w:val="24"/>
          <w:szCs w:val="24"/>
        </w:rPr>
        <w:t xml:space="preserve"> </w:t>
      </w:r>
      <w:r w:rsidR="0020492B">
        <w:rPr>
          <w:rFonts w:ascii="Times New Roman" w:hAnsi="Times New Roman"/>
          <w:sz w:val="24"/>
          <w:szCs w:val="24"/>
        </w:rPr>
        <w:t>Кубок Субъекта РФ</w:t>
      </w:r>
    </w:p>
    <w:p w:rsidR="00831BE1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Вид программы: </w:t>
      </w:r>
      <w:r w:rsidR="005C02DC" w:rsidRPr="00C90B68">
        <w:rPr>
          <w:rFonts w:ascii="Times New Roman" w:hAnsi="Times New Roman"/>
          <w:sz w:val="24"/>
          <w:szCs w:val="24"/>
        </w:rPr>
        <w:t xml:space="preserve">Ловля </w:t>
      </w:r>
      <w:r w:rsidR="005C02DC">
        <w:rPr>
          <w:rFonts w:ascii="Times New Roman" w:hAnsi="Times New Roman"/>
          <w:sz w:val="24"/>
          <w:szCs w:val="24"/>
        </w:rPr>
        <w:t>на мормышку со льда</w:t>
      </w:r>
      <w:r w:rsidR="005C02DC" w:rsidRPr="00C90B68">
        <w:rPr>
          <w:rFonts w:ascii="Times New Roman" w:hAnsi="Times New Roman"/>
          <w:sz w:val="24"/>
          <w:szCs w:val="24"/>
        </w:rPr>
        <w:t xml:space="preserve"> </w:t>
      </w:r>
      <w:r w:rsidR="005C02DC">
        <w:rPr>
          <w:rFonts w:ascii="Times New Roman" w:hAnsi="Times New Roman"/>
          <w:sz w:val="24"/>
          <w:szCs w:val="24"/>
        </w:rPr>
        <w:t>–</w:t>
      </w:r>
      <w:r w:rsidR="005C02DC" w:rsidRPr="00C90B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02DC" w:rsidRPr="00C90B68">
        <w:rPr>
          <w:rFonts w:ascii="Times New Roman" w:hAnsi="Times New Roman"/>
          <w:sz w:val="24"/>
          <w:szCs w:val="24"/>
        </w:rPr>
        <w:t>личные</w:t>
      </w:r>
      <w:proofErr w:type="gramEnd"/>
      <w:r w:rsidR="005C02DC">
        <w:rPr>
          <w:rFonts w:ascii="Times New Roman" w:hAnsi="Times New Roman"/>
          <w:sz w:val="24"/>
          <w:szCs w:val="24"/>
        </w:rPr>
        <w:t>, командные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3507"/>
        <w:gridCol w:w="1373"/>
        <w:gridCol w:w="1809"/>
        <w:gridCol w:w="1421"/>
        <w:gridCol w:w="1208"/>
      </w:tblGrid>
      <w:tr w:rsidR="0020492B" w:rsidRPr="00A00A43" w:rsidTr="003E6DF7">
        <w:tc>
          <w:tcPr>
            <w:tcW w:w="251" w:type="pct"/>
            <w:vAlign w:val="center"/>
          </w:tcPr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 w:rsidRPr="00A00A43">
              <w:rPr>
                <w:rFonts w:ascii="Palatino Linotype" w:hAnsi="Palatino Linotype"/>
                <w:sz w:val="20"/>
              </w:rPr>
              <w:t xml:space="preserve">№ </w:t>
            </w:r>
            <w:proofErr w:type="gramStart"/>
            <w:r w:rsidRPr="00A00A43">
              <w:rPr>
                <w:rFonts w:ascii="Palatino Linotype" w:hAnsi="Palatino Linotype"/>
                <w:sz w:val="20"/>
              </w:rPr>
              <w:t>п</w:t>
            </w:r>
            <w:proofErr w:type="gramEnd"/>
            <w:r w:rsidRPr="00A00A43">
              <w:rPr>
                <w:rFonts w:ascii="Palatino Linotype" w:hAnsi="Palatino Linotype"/>
                <w:sz w:val="20"/>
              </w:rPr>
              <w:t>/п</w:t>
            </w:r>
          </w:p>
        </w:tc>
        <w:tc>
          <w:tcPr>
            <w:tcW w:w="1817" w:type="pct"/>
            <w:vAlign w:val="center"/>
          </w:tcPr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 w:rsidRPr="00A00A43">
              <w:rPr>
                <w:rFonts w:ascii="Palatino Linotype" w:hAnsi="Palatino Linotype"/>
                <w:sz w:val="20"/>
              </w:rPr>
              <w:t>Фамилия, имя, отчество (полностью)</w:t>
            </w:r>
          </w:p>
        </w:tc>
        <w:tc>
          <w:tcPr>
            <w:tcW w:w="659" w:type="pct"/>
            <w:vAlign w:val="center"/>
          </w:tcPr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 w:rsidRPr="00A00A43">
              <w:rPr>
                <w:rFonts w:ascii="Palatino Linotype" w:hAnsi="Palatino Linotype"/>
                <w:sz w:val="20"/>
              </w:rPr>
              <w:t>Дата рождения (полностью)</w:t>
            </w:r>
          </w:p>
        </w:tc>
        <w:tc>
          <w:tcPr>
            <w:tcW w:w="955" w:type="pct"/>
            <w:vAlign w:val="center"/>
          </w:tcPr>
          <w:p w:rsidR="0020492B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Город,</w:t>
            </w:r>
          </w:p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Название команды</w:t>
            </w:r>
          </w:p>
        </w:tc>
        <w:tc>
          <w:tcPr>
            <w:tcW w:w="668" w:type="pct"/>
            <w:vAlign w:val="center"/>
          </w:tcPr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 w:rsidRPr="00A00A43">
              <w:rPr>
                <w:rFonts w:ascii="Palatino Linotype" w:hAnsi="Palatino Linotype"/>
                <w:sz w:val="20"/>
              </w:rPr>
              <w:t>Спортивный разряд (звание)</w:t>
            </w:r>
          </w:p>
        </w:tc>
        <w:tc>
          <w:tcPr>
            <w:tcW w:w="650" w:type="pct"/>
            <w:vAlign w:val="center"/>
          </w:tcPr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Отметка врача</w:t>
            </w:r>
          </w:p>
        </w:tc>
      </w:tr>
      <w:tr w:rsidR="0020492B" w:rsidRPr="001415C2" w:rsidTr="003E6DF7">
        <w:tc>
          <w:tcPr>
            <w:tcW w:w="251" w:type="pct"/>
          </w:tcPr>
          <w:p w:rsidR="0020492B" w:rsidRPr="001415C2" w:rsidRDefault="0020492B" w:rsidP="003E6DF7">
            <w:pPr>
              <w:pStyle w:val="a3"/>
              <w:spacing w:line="480" w:lineRule="auto"/>
              <w:jc w:val="center"/>
              <w:rPr>
                <w:rFonts w:ascii="Palatino Linotype" w:hAnsi="Palatino Linotype"/>
                <w:sz w:val="18"/>
              </w:rPr>
            </w:pPr>
            <w:r w:rsidRPr="001415C2">
              <w:rPr>
                <w:rFonts w:ascii="Palatino Linotype" w:hAnsi="Palatino Linotype"/>
                <w:sz w:val="18"/>
              </w:rPr>
              <w:t>1</w:t>
            </w:r>
          </w:p>
        </w:tc>
        <w:tc>
          <w:tcPr>
            <w:tcW w:w="1817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9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955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68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0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</w:tr>
      <w:tr w:rsidR="0020492B" w:rsidRPr="001415C2" w:rsidTr="003E6DF7">
        <w:tc>
          <w:tcPr>
            <w:tcW w:w="251" w:type="pct"/>
          </w:tcPr>
          <w:p w:rsidR="0020492B" w:rsidRPr="001415C2" w:rsidRDefault="0020492B" w:rsidP="003E6DF7">
            <w:pPr>
              <w:pStyle w:val="a3"/>
              <w:spacing w:line="480" w:lineRule="auto"/>
              <w:jc w:val="center"/>
              <w:rPr>
                <w:rFonts w:ascii="Palatino Linotype" w:hAnsi="Palatino Linotype"/>
                <w:sz w:val="18"/>
              </w:rPr>
            </w:pPr>
            <w:r w:rsidRPr="001415C2">
              <w:rPr>
                <w:rFonts w:ascii="Palatino Linotype" w:hAnsi="Palatino Linotype"/>
                <w:sz w:val="18"/>
              </w:rPr>
              <w:t>2</w:t>
            </w:r>
          </w:p>
        </w:tc>
        <w:tc>
          <w:tcPr>
            <w:tcW w:w="1817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9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955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68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0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</w:tr>
      <w:tr w:rsidR="0020492B" w:rsidRPr="001415C2" w:rsidTr="003E6DF7">
        <w:tc>
          <w:tcPr>
            <w:tcW w:w="251" w:type="pct"/>
          </w:tcPr>
          <w:p w:rsidR="0020492B" w:rsidRPr="001415C2" w:rsidRDefault="0020492B" w:rsidP="003E6DF7">
            <w:pPr>
              <w:pStyle w:val="a3"/>
              <w:spacing w:line="480" w:lineRule="auto"/>
              <w:jc w:val="center"/>
              <w:rPr>
                <w:rFonts w:ascii="Palatino Linotype" w:hAnsi="Palatino Linotype"/>
                <w:sz w:val="18"/>
              </w:rPr>
            </w:pPr>
            <w:r w:rsidRPr="001415C2">
              <w:rPr>
                <w:rFonts w:ascii="Palatino Linotype" w:hAnsi="Palatino Linotype"/>
                <w:sz w:val="18"/>
              </w:rPr>
              <w:t>3</w:t>
            </w:r>
          </w:p>
        </w:tc>
        <w:tc>
          <w:tcPr>
            <w:tcW w:w="1817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9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955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68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0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</w:tr>
    </w:tbl>
    <w:p w:rsidR="00831BE1" w:rsidRPr="00CE4E1F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831BE1" w:rsidRPr="00CE4E1F" w:rsidRDefault="00831BE1" w:rsidP="00831B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* Спортсмен, капитан команды, тренер, представитель, судья, иные специалисты. </w:t>
      </w:r>
    </w:p>
    <w:p w:rsidR="00831BE1" w:rsidRPr="00CE4E1F" w:rsidRDefault="00831BE1" w:rsidP="00831B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** В случае наличия в квалификационной книжке спортсмена (справки установленного образца) о разрешении врача на участие в соревнованиях отметка врача в графе 6 заявки не обязательна. 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На основании п. 4.5. Регламента подготовки и проведения соревнований вида спорта "Рыболовный спорт" участники соревнований предъявляют в мандатную комиссию соревнований следующие документы: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E4E1F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CE4E1F">
        <w:rPr>
          <w:rFonts w:ascii="Times New Roman" w:hAnsi="Times New Roman"/>
          <w:sz w:val="24"/>
          <w:szCs w:val="24"/>
        </w:rPr>
        <w:t xml:space="preserve"> удостоверяющий личность;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E4E1F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CE4E1F">
        <w:rPr>
          <w:rFonts w:ascii="Times New Roman" w:hAnsi="Times New Roman"/>
          <w:sz w:val="24"/>
          <w:szCs w:val="24"/>
        </w:rPr>
        <w:t xml:space="preserve"> подтверждающий его спортивную квалификацию;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полис обязательного медицинского страхования;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договор (оригинал) о страховании от несчастного случая, жизни и здоровья;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заключение врача о допуске к участию в соревнованиях.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В заявке на соревнования должно быть указано умение плавать каждого заявляемого участника, а также знание правил безопасности на водоеме.</w:t>
      </w:r>
    </w:p>
    <w:p w:rsidR="00096870" w:rsidRPr="00A767EF" w:rsidRDefault="00096870" w:rsidP="0009687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b/>
          <w:sz w:val="24"/>
          <w:szCs w:val="24"/>
        </w:rPr>
        <w:t xml:space="preserve">Руководитель дисциплины «ловля </w:t>
      </w:r>
      <w:r>
        <w:rPr>
          <w:rFonts w:ascii="Times New Roman" w:hAnsi="Times New Roman"/>
          <w:b/>
          <w:sz w:val="24"/>
          <w:szCs w:val="24"/>
        </w:rPr>
        <w:t>спиннингом</w:t>
      </w:r>
      <w:r w:rsidRPr="00167094">
        <w:rPr>
          <w:rFonts w:ascii="Times New Roman" w:hAnsi="Times New Roman"/>
          <w:b/>
          <w:sz w:val="24"/>
          <w:szCs w:val="24"/>
        </w:rPr>
        <w:t>» КРОО «ФРС Кузбасса»</w:t>
      </w:r>
      <w:r w:rsidRPr="00167094">
        <w:rPr>
          <w:rFonts w:ascii="Times New Roman" w:hAnsi="Times New Roman"/>
          <w:sz w:val="24"/>
          <w:szCs w:val="24"/>
        </w:rPr>
        <w:t xml:space="preserve"> </w:t>
      </w:r>
      <w:r w:rsidR="0020492B">
        <w:rPr>
          <w:rFonts w:ascii="Times New Roman" w:hAnsi="Times New Roman"/>
          <w:sz w:val="24"/>
          <w:szCs w:val="24"/>
        </w:rPr>
        <w:t>Федосов Р.Е.</w:t>
      </w:r>
    </w:p>
    <w:p w:rsidR="00096870" w:rsidRPr="00CE4E1F" w:rsidRDefault="00096870" w:rsidP="0009687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b/>
          <w:sz w:val="24"/>
          <w:szCs w:val="24"/>
        </w:rPr>
        <w:t>Президент КРОО «ФРС Кузбасса»</w:t>
      </w:r>
      <w:r w:rsidRPr="00167094">
        <w:rPr>
          <w:rFonts w:ascii="Times New Roman" w:hAnsi="Times New Roman"/>
          <w:sz w:val="24"/>
          <w:szCs w:val="24"/>
        </w:rPr>
        <w:t xml:space="preserve"> Шестаков</w:t>
      </w:r>
      <w:r>
        <w:rPr>
          <w:rFonts w:ascii="Times New Roman" w:hAnsi="Times New Roman"/>
          <w:sz w:val="24"/>
          <w:szCs w:val="24"/>
        </w:rPr>
        <w:t xml:space="preserve"> А.А.</w:t>
      </w:r>
    </w:p>
    <w:tbl>
      <w:tblPr>
        <w:tblW w:w="9955" w:type="dxa"/>
        <w:tblInd w:w="-108" w:type="dxa"/>
        <w:tblLook w:val="0000"/>
      </w:tblPr>
      <w:tblGrid>
        <w:gridCol w:w="6020"/>
        <w:gridCol w:w="3935"/>
      </w:tblGrid>
      <w:tr w:rsidR="00096870" w:rsidRPr="00CE4E1F" w:rsidTr="0010715E">
        <w:trPr>
          <w:trHeight w:val="595"/>
        </w:trPr>
        <w:tc>
          <w:tcPr>
            <w:tcW w:w="6020" w:type="dxa"/>
            <w:vMerge w:val="restart"/>
          </w:tcPr>
          <w:p w:rsidR="00096870" w:rsidRPr="00CE4E1F" w:rsidRDefault="00096870" w:rsidP="0010715E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Участники соревнований имеют навыки плавания, ознакомлены с правилами безопасности на водоеме. </w:t>
            </w:r>
          </w:p>
          <w:p w:rsidR="00096870" w:rsidRPr="00CE4E1F" w:rsidRDefault="00096870" w:rsidP="00E02F20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E1F">
              <w:rPr>
                <w:rFonts w:ascii="Times New Roman" w:hAnsi="Times New Roman"/>
                <w:sz w:val="24"/>
                <w:szCs w:val="24"/>
              </w:rPr>
              <w:t>Оргвзнос</w:t>
            </w:r>
            <w:proofErr w:type="spellEnd"/>
            <w:r w:rsidRPr="00CE4E1F">
              <w:rPr>
                <w:rFonts w:ascii="Times New Roman" w:hAnsi="Times New Roman"/>
                <w:sz w:val="24"/>
                <w:szCs w:val="24"/>
              </w:rPr>
              <w:t xml:space="preserve"> (с одного спортсмена) в размере </w:t>
            </w:r>
            <w:r w:rsidR="00E02F20">
              <w:rPr>
                <w:rFonts w:ascii="Times New Roman" w:hAnsi="Times New Roman"/>
                <w:sz w:val="24"/>
                <w:szCs w:val="24"/>
              </w:rPr>
              <w:t>5</w:t>
            </w:r>
            <w:r w:rsidR="00F26FCC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(</w:t>
            </w:r>
            <w:r w:rsidR="00E02F20">
              <w:rPr>
                <w:rFonts w:ascii="Times New Roman" w:hAnsi="Times New Roman"/>
                <w:sz w:val="24"/>
                <w:szCs w:val="24"/>
              </w:rPr>
              <w:t>пятьсот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) рублей сдал на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лаготворительные цели и претензий к организаторам не имею.</w:t>
            </w:r>
          </w:p>
        </w:tc>
        <w:tc>
          <w:tcPr>
            <w:tcW w:w="3935" w:type="dxa"/>
            <w:tcBorders>
              <w:bottom w:val="single" w:sz="4" w:space="0" w:color="000000"/>
            </w:tcBorders>
          </w:tcPr>
          <w:p w:rsidR="00096870" w:rsidRPr="00CE4E1F" w:rsidRDefault="00096870" w:rsidP="0010715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CE4E1F" w:rsidTr="0010715E">
        <w:trPr>
          <w:trHeight w:val="595"/>
        </w:trPr>
        <w:tc>
          <w:tcPr>
            <w:tcW w:w="6020" w:type="dxa"/>
            <w:vMerge/>
          </w:tcPr>
          <w:p w:rsidR="00096870" w:rsidRPr="00CE4E1F" w:rsidRDefault="00096870" w:rsidP="0010715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096870" w:rsidRPr="00CE4E1F" w:rsidRDefault="00096870" w:rsidP="0010715E">
            <w:pPr>
              <w:pStyle w:val="a3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CE4E1F" w:rsidTr="0010715E">
        <w:trPr>
          <w:trHeight w:val="595"/>
        </w:trPr>
        <w:tc>
          <w:tcPr>
            <w:tcW w:w="6020" w:type="dxa"/>
            <w:vMerge/>
          </w:tcPr>
          <w:p w:rsidR="00096870" w:rsidRPr="00CE4E1F" w:rsidRDefault="00096870" w:rsidP="0010715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096870" w:rsidRPr="00CE4E1F" w:rsidRDefault="00096870" w:rsidP="0010715E">
            <w:pPr>
              <w:pStyle w:val="a3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CE4E1F" w:rsidTr="0010715E">
        <w:trPr>
          <w:trHeight w:val="65"/>
        </w:trPr>
        <w:tc>
          <w:tcPr>
            <w:tcW w:w="6020" w:type="dxa"/>
            <w:vMerge/>
          </w:tcPr>
          <w:p w:rsidR="00096870" w:rsidRPr="00CE4E1F" w:rsidRDefault="00096870" w:rsidP="0010715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</w:tcBorders>
          </w:tcPr>
          <w:p w:rsidR="00096870" w:rsidRPr="00CE4E1F" w:rsidRDefault="00096870" w:rsidP="0010715E">
            <w:pPr>
              <w:pStyle w:val="a3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(</w:t>
            </w:r>
            <w:r w:rsidRPr="00CE4E1F">
              <w:rPr>
                <w:rFonts w:ascii="Times New Roman" w:hAnsi="Times New Roman"/>
                <w:b/>
                <w:sz w:val="24"/>
                <w:szCs w:val="24"/>
              </w:rPr>
              <w:t>подпись 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E4E1F">
              <w:rPr>
                <w:rFonts w:ascii="Times New Roman" w:hAnsi="Times New Roman"/>
                <w:b/>
                <w:sz w:val="24"/>
                <w:szCs w:val="24"/>
              </w:rPr>
              <w:t xml:space="preserve"> соревнований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F4509" w:rsidRDefault="009F4509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F4509" w:rsidRDefault="009F4509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Pr="00CE4E1F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CE4E1F">
        <w:rPr>
          <w:rFonts w:ascii="Times New Roman" w:hAnsi="Times New Roman"/>
          <w:b/>
          <w:i/>
          <w:sz w:val="24"/>
          <w:szCs w:val="24"/>
        </w:rPr>
        <w:t>Приложение №</w:t>
      </w:r>
      <w:r w:rsidR="003213A4">
        <w:rPr>
          <w:rFonts w:ascii="Times New Roman" w:hAnsi="Times New Roman"/>
          <w:b/>
          <w:i/>
          <w:sz w:val="24"/>
          <w:szCs w:val="24"/>
        </w:rPr>
        <w:t>2</w:t>
      </w:r>
    </w:p>
    <w:p w:rsidR="00E00B09" w:rsidRPr="00850053" w:rsidRDefault="00E00B09" w:rsidP="00E00B09">
      <w:pPr>
        <w:tabs>
          <w:tab w:val="left" w:pos="3660"/>
        </w:tabs>
        <w:spacing w:before="200" w:after="200"/>
        <w:jc w:val="center"/>
        <w:rPr>
          <w:b/>
          <w:i/>
        </w:rPr>
      </w:pPr>
      <w:r w:rsidRPr="00850053">
        <w:rPr>
          <w:b/>
          <w:i/>
        </w:rPr>
        <w:t>Схема проезда до водоема:</w:t>
      </w:r>
    </w:p>
    <w:p w:rsidR="00E00B09" w:rsidRPr="0087324F" w:rsidRDefault="0020492B" w:rsidP="00E00B09">
      <w:pPr>
        <w:pStyle w:val="a3"/>
        <w:jc w:val="both"/>
      </w:pPr>
      <w:r>
        <w:rPr>
          <w:noProof/>
        </w:rPr>
        <w:drawing>
          <wp:inline distT="0" distB="0" distL="0" distR="0">
            <wp:extent cx="6119495" cy="38246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льфин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09" w:rsidRPr="0087324F" w:rsidRDefault="00E00B09" w:rsidP="00E00B09">
      <w:pPr>
        <w:pStyle w:val="a3"/>
        <w:ind w:firstLine="709"/>
        <w:jc w:val="both"/>
      </w:pPr>
    </w:p>
    <w:p w:rsidR="0020492B" w:rsidRDefault="0020492B" w:rsidP="0020492B">
      <w:pPr>
        <w:ind w:firstLine="567"/>
        <w:jc w:val="both"/>
        <w:rPr>
          <w:szCs w:val="24"/>
        </w:rPr>
      </w:pPr>
      <w:r w:rsidRPr="00637691">
        <w:rPr>
          <w:szCs w:val="24"/>
        </w:rPr>
        <w:t>Добраться до водоема можно:</w:t>
      </w:r>
    </w:p>
    <w:p w:rsidR="0020492B" w:rsidRPr="00637691" w:rsidRDefault="0020492B" w:rsidP="0020492B">
      <w:pPr>
        <w:ind w:firstLine="567"/>
        <w:jc w:val="both"/>
        <w:rPr>
          <w:szCs w:val="24"/>
        </w:rPr>
      </w:pPr>
    </w:p>
    <w:p w:rsidR="0020492B" w:rsidRPr="00637691" w:rsidRDefault="0020492B" w:rsidP="0020492B">
      <w:pPr>
        <w:ind w:firstLine="567"/>
        <w:jc w:val="both"/>
        <w:rPr>
          <w:szCs w:val="24"/>
        </w:rPr>
      </w:pPr>
      <w:r w:rsidRPr="00637691">
        <w:rPr>
          <w:szCs w:val="24"/>
        </w:rPr>
        <w:t>- по трассе</w:t>
      </w:r>
      <w:r>
        <w:rPr>
          <w:szCs w:val="24"/>
        </w:rPr>
        <w:t xml:space="preserve"> Кемерово-Новокузнецк</w:t>
      </w:r>
      <w:r w:rsidRPr="00637691">
        <w:rPr>
          <w:szCs w:val="24"/>
        </w:rPr>
        <w:t xml:space="preserve">, если ехать из Кемерово, то доезжаете до поворота на </w:t>
      </w:r>
      <w:proofErr w:type="spellStart"/>
      <w:r>
        <w:rPr>
          <w:szCs w:val="24"/>
        </w:rPr>
        <w:t>Инской</w:t>
      </w:r>
      <w:proofErr w:type="spellEnd"/>
      <w:r w:rsidRPr="00637691">
        <w:rPr>
          <w:szCs w:val="24"/>
        </w:rPr>
        <w:t xml:space="preserve"> и по указателю поворачиваете направо, далее </w:t>
      </w:r>
      <w:r>
        <w:rPr>
          <w:szCs w:val="24"/>
        </w:rPr>
        <w:t xml:space="preserve">заезжаете на </w:t>
      </w:r>
      <w:proofErr w:type="spellStart"/>
      <w:r>
        <w:rPr>
          <w:szCs w:val="24"/>
        </w:rPr>
        <w:t>авиадук</w:t>
      </w:r>
      <w:proofErr w:type="spellEnd"/>
      <w:r>
        <w:rPr>
          <w:szCs w:val="24"/>
        </w:rPr>
        <w:t xml:space="preserve"> и налево </w:t>
      </w:r>
      <w:r w:rsidRPr="00637691">
        <w:rPr>
          <w:szCs w:val="24"/>
        </w:rPr>
        <w:t>по указателям</w:t>
      </w:r>
      <w:r>
        <w:rPr>
          <w:szCs w:val="24"/>
        </w:rPr>
        <w:t>,</w:t>
      </w:r>
      <w:r w:rsidRPr="00637691">
        <w:rPr>
          <w:szCs w:val="24"/>
        </w:rPr>
        <w:t xml:space="preserve"> </w:t>
      </w:r>
      <w:r>
        <w:rPr>
          <w:szCs w:val="24"/>
        </w:rPr>
        <w:t>затем поворачиваете обратно в сторону Кемерово и едете до знака «</w:t>
      </w:r>
      <w:proofErr w:type="spellStart"/>
      <w:r>
        <w:rPr>
          <w:szCs w:val="24"/>
        </w:rPr>
        <w:t>Беловская</w:t>
      </w:r>
      <w:proofErr w:type="spellEnd"/>
      <w:r>
        <w:rPr>
          <w:szCs w:val="24"/>
        </w:rPr>
        <w:t xml:space="preserve"> ГЭС» и поворачиваете направо, далее держитесь левее, переезжаете через ж/д переезд и едете в сторону </w:t>
      </w:r>
      <w:proofErr w:type="spellStart"/>
      <w:r>
        <w:rPr>
          <w:szCs w:val="24"/>
        </w:rPr>
        <w:t>д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енчереп</w:t>
      </w:r>
      <w:proofErr w:type="spellEnd"/>
      <w:r>
        <w:rPr>
          <w:szCs w:val="24"/>
        </w:rPr>
        <w:t xml:space="preserve">, затем по указателю поворачиваете направо на «Дельфин» и держитесь правее, двигаетесь до </w:t>
      </w:r>
      <w:proofErr w:type="gramStart"/>
      <w:r>
        <w:rPr>
          <w:szCs w:val="24"/>
        </w:rPr>
        <w:t>парковки</w:t>
      </w:r>
      <w:proofErr w:type="gramEnd"/>
      <w:r>
        <w:rPr>
          <w:szCs w:val="24"/>
        </w:rPr>
        <w:t xml:space="preserve"> где будут ждать организаторы</w:t>
      </w:r>
      <w:r w:rsidRPr="00637691">
        <w:rPr>
          <w:szCs w:val="24"/>
        </w:rPr>
        <w:t>.</w:t>
      </w:r>
    </w:p>
    <w:p w:rsidR="0020492B" w:rsidRPr="00637691" w:rsidRDefault="0020492B" w:rsidP="0020492B">
      <w:pPr>
        <w:ind w:firstLine="567"/>
        <w:jc w:val="both"/>
        <w:rPr>
          <w:szCs w:val="24"/>
        </w:rPr>
      </w:pPr>
      <w:r w:rsidRPr="00637691">
        <w:rPr>
          <w:szCs w:val="24"/>
        </w:rPr>
        <w:t>- по трассе</w:t>
      </w:r>
      <w:r>
        <w:rPr>
          <w:szCs w:val="24"/>
        </w:rPr>
        <w:t xml:space="preserve"> Новокузнецк-Кемерово</w:t>
      </w:r>
      <w:r w:rsidRPr="00637691">
        <w:rPr>
          <w:szCs w:val="24"/>
        </w:rPr>
        <w:t xml:space="preserve">, если ехать из </w:t>
      </w:r>
      <w:r>
        <w:rPr>
          <w:szCs w:val="24"/>
        </w:rPr>
        <w:t>Новокузнецка</w:t>
      </w:r>
      <w:r w:rsidRPr="00637691">
        <w:rPr>
          <w:szCs w:val="24"/>
        </w:rPr>
        <w:t xml:space="preserve">, то </w:t>
      </w:r>
      <w:r>
        <w:rPr>
          <w:szCs w:val="24"/>
        </w:rPr>
        <w:t>проез</w:t>
      </w:r>
      <w:r w:rsidRPr="00637691">
        <w:rPr>
          <w:szCs w:val="24"/>
        </w:rPr>
        <w:t xml:space="preserve">жаете </w:t>
      </w:r>
      <w:r>
        <w:rPr>
          <w:szCs w:val="24"/>
        </w:rPr>
        <w:t>п</w:t>
      </w:r>
      <w:r w:rsidRPr="00637691">
        <w:rPr>
          <w:szCs w:val="24"/>
        </w:rPr>
        <w:t xml:space="preserve">оворот на </w:t>
      </w:r>
      <w:proofErr w:type="spellStart"/>
      <w:r>
        <w:rPr>
          <w:szCs w:val="24"/>
        </w:rPr>
        <w:t>Инской</w:t>
      </w:r>
      <w:proofErr w:type="spellEnd"/>
      <w:r>
        <w:rPr>
          <w:szCs w:val="24"/>
        </w:rPr>
        <w:t xml:space="preserve"> мимо и далее едете до знака «</w:t>
      </w:r>
      <w:proofErr w:type="spellStart"/>
      <w:r>
        <w:rPr>
          <w:szCs w:val="24"/>
        </w:rPr>
        <w:t>Беловская</w:t>
      </w:r>
      <w:proofErr w:type="spellEnd"/>
      <w:r>
        <w:rPr>
          <w:szCs w:val="24"/>
        </w:rPr>
        <w:t xml:space="preserve"> ГЭС» и поворачиваете направо, далее держитесь левее, переезжаете через ж/д переезд и едете в сторону </w:t>
      </w:r>
      <w:proofErr w:type="spellStart"/>
      <w:r>
        <w:rPr>
          <w:szCs w:val="24"/>
        </w:rPr>
        <w:t>д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енчереп</w:t>
      </w:r>
      <w:proofErr w:type="spellEnd"/>
      <w:r>
        <w:rPr>
          <w:szCs w:val="24"/>
        </w:rPr>
        <w:t>, затем по указателю поворачиваете направо на «Дельфин» и держитесь правее, двигаетесь до парковки где будут ждать организаторы</w:t>
      </w:r>
      <w:r w:rsidRPr="00637691">
        <w:rPr>
          <w:szCs w:val="24"/>
        </w:rPr>
        <w:t>.</w:t>
      </w:r>
    </w:p>
    <w:p w:rsidR="0020492B" w:rsidRPr="00637691" w:rsidRDefault="0020492B" w:rsidP="002049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37691">
        <w:rPr>
          <w:rFonts w:ascii="Times New Roman" w:hAnsi="Times New Roman"/>
          <w:sz w:val="24"/>
          <w:szCs w:val="24"/>
        </w:rPr>
        <w:t>Участники соревнований добираются до места проведения соревнований самостоятельно.</w:t>
      </w:r>
    </w:p>
    <w:p w:rsidR="008E02FC" w:rsidRPr="00AA011A" w:rsidRDefault="0020492B" w:rsidP="0020492B">
      <w:pPr>
        <w:ind w:firstLine="567"/>
        <w:jc w:val="both"/>
        <w:rPr>
          <w:szCs w:val="24"/>
        </w:rPr>
      </w:pPr>
      <w:r w:rsidRPr="00637691">
        <w:rPr>
          <w:szCs w:val="24"/>
        </w:rPr>
        <w:t>Стоянка для автомобильного транспорта имеется.</w:t>
      </w:r>
    </w:p>
    <w:p w:rsidR="009B6606" w:rsidRDefault="009B6606" w:rsidP="009B6606">
      <w:pPr>
        <w:ind w:right="-2" w:hanging="426"/>
        <w:jc w:val="center"/>
        <w:rPr>
          <w:b/>
          <w:i/>
          <w:szCs w:val="24"/>
        </w:rPr>
      </w:pPr>
    </w:p>
    <w:p w:rsidR="009B6606" w:rsidRDefault="009B6606" w:rsidP="009B6606">
      <w:pPr>
        <w:ind w:right="-2" w:hanging="426"/>
        <w:jc w:val="center"/>
        <w:rPr>
          <w:b/>
          <w:i/>
          <w:szCs w:val="24"/>
        </w:rPr>
      </w:pPr>
    </w:p>
    <w:p w:rsidR="009B6606" w:rsidRPr="009B6606" w:rsidRDefault="009B6606" w:rsidP="007D0C9D">
      <w:pPr>
        <w:ind w:right="-2" w:firstLine="567"/>
        <w:jc w:val="center"/>
        <w:rPr>
          <w:b/>
          <w:i/>
          <w:szCs w:val="24"/>
        </w:rPr>
      </w:pPr>
    </w:p>
    <w:p w:rsidR="007D0C9D" w:rsidRDefault="007D0C9D" w:rsidP="007D0C9D">
      <w:pPr>
        <w:ind w:right="-2" w:firstLine="567"/>
        <w:jc w:val="center"/>
        <w:rPr>
          <w:b/>
          <w:i/>
          <w:szCs w:val="24"/>
        </w:rPr>
      </w:pPr>
    </w:p>
    <w:p w:rsidR="007D0C9D" w:rsidRDefault="007D0C9D" w:rsidP="007D0C9D">
      <w:pPr>
        <w:ind w:right="-2" w:firstLine="567"/>
        <w:jc w:val="center"/>
        <w:rPr>
          <w:b/>
          <w:i/>
          <w:szCs w:val="24"/>
        </w:rPr>
      </w:pPr>
    </w:p>
    <w:p w:rsidR="00F248F4" w:rsidRDefault="00F248F4" w:rsidP="007D0C9D">
      <w:pPr>
        <w:ind w:right="-2" w:firstLine="567"/>
        <w:jc w:val="center"/>
        <w:rPr>
          <w:b/>
          <w:i/>
          <w:szCs w:val="24"/>
        </w:rPr>
      </w:pPr>
    </w:p>
    <w:p w:rsidR="00F248F4" w:rsidRDefault="00F248F4" w:rsidP="007D0C9D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7D0C9D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7D0C9D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7D0C9D">
      <w:pPr>
        <w:ind w:right="-2" w:firstLine="567"/>
        <w:jc w:val="center"/>
        <w:rPr>
          <w:b/>
          <w:i/>
          <w:szCs w:val="24"/>
        </w:rPr>
      </w:pPr>
    </w:p>
    <w:p w:rsidR="001672AC" w:rsidRDefault="001672AC" w:rsidP="007D0C9D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7D0C9D">
      <w:pPr>
        <w:ind w:right="-2" w:firstLine="567"/>
        <w:jc w:val="center"/>
        <w:rPr>
          <w:b/>
          <w:i/>
          <w:szCs w:val="24"/>
        </w:rPr>
      </w:pPr>
    </w:p>
    <w:p w:rsidR="0066701E" w:rsidRDefault="0066701E" w:rsidP="00ED1DDF">
      <w:pPr>
        <w:ind w:right="-2" w:firstLine="567"/>
        <w:jc w:val="right"/>
        <w:rPr>
          <w:b/>
          <w:i/>
          <w:szCs w:val="24"/>
        </w:rPr>
      </w:pPr>
      <w:r w:rsidRPr="00CE4E1F">
        <w:rPr>
          <w:b/>
          <w:i/>
          <w:szCs w:val="24"/>
        </w:rPr>
        <w:t>Приложение №</w:t>
      </w:r>
      <w:r>
        <w:rPr>
          <w:b/>
          <w:i/>
          <w:szCs w:val="24"/>
        </w:rPr>
        <w:t>3</w:t>
      </w:r>
    </w:p>
    <w:p w:rsidR="00ED1DDF" w:rsidRDefault="00ED1DDF" w:rsidP="0066701E">
      <w:pPr>
        <w:ind w:right="-2" w:firstLine="567"/>
        <w:jc w:val="center"/>
        <w:rPr>
          <w:b/>
          <w:i/>
          <w:szCs w:val="24"/>
        </w:rPr>
      </w:pPr>
    </w:p>
    <w:p w:rsidR="00E00B09" w:rsidRPr="0087324F" w:rsidRDefault="00E00B09" w:rsidP="00E00B09">
      <w:pPr>
        <w:tabs>
          <w:tab w:val="left" w:pos="4470"/>
        </w:tabs>
        <w:spacing w:before="200" w:after="200"/>
        <w:jc w:val="center"/>
        <w:rPr>
          <w:b/>
          <w:i/>
        </w:rPr>
      </w:pPr>
      <w:r w:rsidRPr="0087324F">
        <w:rPr>
          <w:b/>
          <w:i/>
        </w:rPr>
        <w:t>Характеристика водоема:</w:t>
      </w:r>
    </w:p>
    <w:p w:rsidR="0020492B" w:rsidRPr="001A2766" w:rsidRDefault="0020492B" w:rsidP="002049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2766">
        <w:rPr>
          <w:rFonts w:ascii="Times New Roman" w:hAnsi="Times New Roman"/>
          <w:sz w:val="24"/>
          <w:szCs w:val="24"/>
        </w:rPr>
        <w:t>Беловское водохранилище расположено на реке Иня, образовано плотиной ГРЭС. Длина водохранилища 25 км, площадь зеркала при НПУ 13,6 км</w:t>
      </w:r>
      <w:proofErr w:type="gramStart"/>
      <w:r w:rsidRPr="001A2766">
        <w:rPr>
          <w:rFonts w:ascii="Times New Roman" w:hAnsi="Times New Roman"/>
          <w:sz w:val="24"/>
          <w:szCs w:val="24"/>
        </w:rPr>
        <w:t>2</w:t>
      </w:r>
      <w:proofErr w:type="gramEnd"/>
      <w:r w:rsidRPr="001A2766">
        <w:rPr>
          <w:rFonts w:ascii="Times New Roman" w:hAnsi="Times New Roman"/>
          <w:sz w:val="24"/>
          <w:szCs w:val="24"/>
        </w:rPr>
        <w:t xml:space="preserve">, полный объем 59 млн. м3, глубины до 12 метров, средняя глубина 4-6 метров. Течение отсутствует (или присутствует слабое). Дно песчаное, песчано-каменистое, песчано-илистое. Рельеф дна характеризуется большими перепадами глубин из-за работы земснаряда. (В месте проведения соревнований дно имеет минимальные перепады глубин). </w:t>
      </w:r>
    </w:p>
    <w:p w:rsidR="0020492B" w:rsidRPr="001A2766" w:rsidRDefault="0020492B" w:rsidP="002049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2766">
        <w:rPr>
          <w:rFonts w:ascii="Times New Roman" w:hAnsi="Times New Roman"/>
          <w:sz w:val="24"/>
          <w:szCs w:val="24"/>
        </w:rPr>
        <w:t>1.</w:t>
      </w:r>
      <w:r w:rsidRPr="001A2766">
        <w:rPr>
          <w:rFonts w:ascii="Times New Roman" w:hAnsi="Times New Roman"/>
          <w:sz w:val="24"/>
          <w:szCs w:val="24"/>
        </w:rPr>
        <w:tab/>
        <w:t>Видовой состав рыбы и предполагаемый вес уловов</w:t>
      </w:r>
    </w:p>
    <w:p w:rsidR="0020492B" w:rsidRPr="001A2766" w:rsidRDefault="0020492B" w:rsidP="002049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766">
        <w:rPr>
          <w:rFonts w:ascii="Times New Roman" w:hAnsi="Times New Roman"/>
          <w:sz w:val="24"/>
          <w:szCs w:val="24"/>
        </w:rPr>
        <w:t xml:space="preserve">Видовой состав рыбы: карась; карп, толстолобик, белый амур, канальный сом, щука, окунь; пескарь, плотва, ерш, </w:t>
      </w:r>
      <w:proofErr w:type="spellStart"/>
      <w:r w:rsidRPr="001A2766">
        <w:rPr>
          <w:rFonts w:ascii="Times New Roman" w:hAnsi="Times New Roman"/>
          <w:sz w:val="24"/>
          <w:szCs w:val="24"/>
        </w:rPr>
        <w:t>верховка</w:t>
      </w:r>
      <w:proofErr w:type="spellEnd"/>
      <w:r w:rsidRPr="001A2766">
        <w:rPr>
          <w:rFonts w:ascii="Times New Roman" w:hAnsi="Times New Roman"/>
          <w:sz w:val="24"/>
          <w:szCs w:val="24"/>
        </w:rPr>
        <w:t>.</w:t>
      </w:r>
      <w:proofErr w:type="gramEnd"/>
    </w:p>
    <w:p w:rsidR="00B9623D" w:rsidRDefault="0020492B" w:rsidP="0020492B">
      <w:pPr>
        <w:ind w:firstLine="567"/>
        <w:jc w:val="both"/>
        <w:rPr>
          <w:b/>
          <w:i/>
          <w:szCs w:val="24"/>
        </w:rPr>
      </w:pPr>
      <w:r w:rsidRPr="001A2766">
        <w:rPr>
          <w:szCs w:val="24"/>
        </w:rPr>
        <w:t>В уловах преобладает окунь, ерш</w:t>
      </w:r>
      <w:r>
        <w:rPr>
          <w:szCs w:val="24"/>
        </w:rPr>
        <w:t xml:space="preserve"> и плотва</w:t>
      </w:r>
      <w:r w:rsidRPr="001A2766">
        <w:rPr>
          <w:szCs w:val="24"/>
        </w:rPr>
        <w:t xml:space="preserve">. В процентном соотношении </w:t>
      </w:r>
      <w:r>
        <w:rPr>
          <w:szCs w:val="24"/>
        </w:rPr>
        <w:t>90</w:t>
      </w:r>
      <w:r w:rsidRPr="001A2766">
        <w:rPr>
          <w:szCs w:val="24"/>
        </w:rPr>
        <w:t xml:space="preserve">%, </w:t>
      </w:r>
      <w:r>
        <w:rPr>
          <w:szCs w:val="24"/>
        </w:rPr>
        <w:t>5</w:t>
      </w:r>
      <w:r w:rsidRPr="001A2766">
        <w:rPr>
          <w:szCs w:val="24"/>
        </w:rPr>
        <w:t>%</w:t>
      </w:r>
      <w:r>
        <w:rPr>
          <w:szCs w:val="24"/>
        </w:rPr>
        <w:t>, 5% с</w:t>
      </w:r>
      <w:r w:rsidRPr="001A2766">
        <w:rPr>
          <w:szCs w:val="24"/>
        </w:rPr>
        <w:t>оответственно. Предположительно уловы будут составлять до 3 кг.</w:t>
      </w:r>
    </w:p>
    <w:p w:rsidR="00B9623D" w:rsidRDefault="00B9623D" w:rsidP="0020492B">
      <w:pPr>
        <w:ind w:firstLine="567"/>
        <w:jc w:val="both"/>
        <w:rPr>
          <w:b/>
          <w:i/>
          <w:szCs w:val="24"/>
        </w:rPr>
      </w:pPr>
    </w:p>
    <w:p w:rsidR="00B9623D" w:rsidRDefault="00B9623D" w:rsidP="0020492B">
      <w:pPr>
        <w:ind w:firstLine="567"/>
        <w:jc w:val="both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66701E" w:rsidRDefault="0066701E" w:rsidP="0066701E">
      <w:pPr>
        <w:ind w:right="-2" w:firstLine="567"/>
        <w:jc w:val="right"/>
        <w:rPr>
          <w:b/>
          <w:i/>
          <w:szCs w:val="24"/>
        </w:rPr>
      </w:pPr>
      <w:r w:rsidRPr="00CE4E1F">
        <w:rPr>
          <w:b/>
          <w:i/>
          <w:szCs w:val="24"/>
        </w:rPr>
        <w:t>Приложение №</w:t>
      </w:r>
      <w:r>
        <w:rPr>
          <w:b/>
          <w:i/>
          <w:szCs w:val="24"/>
        </w:rPr>
        <w:t>4</w:t>
      </w:r>
    </w:p>
    <w:p w:rsidR="00096870" w:rsidRPr="00CE4E1F" w:rsidRDefault="00096870" w:rsidP="00096870">
      <w:pPr>
        <w:ind w:right="-2" w:firstLine="567"/>
        <w:jc w:val="center"/>
        <w:rPr>
          <w:b/>
          <w:i/>
          <w:szCs w:val="24"/>
        </w:rPr>
      </w:pPr>
      <w:r w:rsidRPr="00CE4E1F">
        <w:rPr>
          <w:b/>
          <w:i/>
          <w:szCs w:val="24"/>
        </w:rPr>
        <w:t>Правила соревнований:</w:t>
      </w:r>
    </w:p>
    <w:p w:rsidR="00096870" w:rsidRDefault="00096870" w:rsidP="00096870">
      <w:pPr>
        <w:ind w:right="-2" w:firstLine="567"/>
        <w:jc w:val="center"/>
        <w:rPr>
          <w:szCs w:val="24"/>
        </w:rPr>
      </w:pP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На соревнованиях разрешается пользоваться удочкой,</w:t>
      </w:r>
      <w:r>
        <w:rPr>
          <w:szCs w:val="24"/>
        </w:rPr>
        <w:t xml:space="preserve"> </w:t>
      </w:r>
      <w:r w:rsidRPr="001C116B">
        <w:rPr>
          <w:szCs w:val="24"/>
        </w:rPr>
        <w:t>оснащенной одной мормышкой. Длина тела мормышки без крючка не</w:t>
      </w:r>
      <w:r>
        <w:rPr>
          <w:szCs w:val="24"/>
        </w:rPr>
        <w:t xml:space="preserve"> </w:t>
      </w:r>
      <w:r w:rsidRPr="001C116B">
        <w:rPr>
          <w:szCs w:val="24"/>
        </w:rPr>
        <w:t>должна превышать 15 мм, крючок — одинарный впаянный. Цвет и форма</w:t>
      </w:r>
      <w:r>
        <w:rPr>
          <w:szCs w:val="24"/>
        </w:rPr>
        <w:t xml:space="preserve"> </w:t>
      </w:r>
      <w:r w:rsidRPr="001C116B">
        <w:rPr>
          <w:szCs w:val="24"/>
        </w:rPr>
        <w:t>мормышек могут быть произвольными. Применение дополнительных</w:t>
      </w:r>
      <w:r>
        <w:rPr>
          <w:szCs w:val="24"/>
        </w:rPr>
        <w:t xml:space="preserve"> </w:t>
      </w:r>
      <w:r w:rsidRPr="001C116B">
        <w:rPr>
          <w:szCs w:val="24"/>
        </w:rPr>
        <w:t>элементов оснастки на леске и крючке запрещается.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11.10. Во время тура соревнований спортсмену разрешается иметь при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себе неограниченное количество запасных снастей и удочек, но ловить рыбу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— только одной. Во время ловли разрешается у лунки, обозначенной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флажком, положить удочку на лед, не оставляя при этом мормышку в воде.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Для извлечения из лунки пойманной рыбы разрешается использовать</w:t>
      </w:r>
      <w:r w:rsidR="0042794E">
        <w:rPr>
          <w:szCs w:val="24"/>
        </w:rPr>
        <w:t xml:space="preserve"> </w:t>
      </w:r>
      <w:proofErr w:type="spellStart"/>
      <w:r w:rsidRPr="001C116B">
        <w:rPr>
          <w:szCs w:val="24"/>
        </w:rPr>
        <w:t>багорик</w:t>
      </w:r>
      <w:proofErr w:type="spellEnd"/>
      <w:r w:rsidRPr="001C116B">
        <w:rPr>
          <w:szCs w:val="24"/>
        </w:rPr>
        <w:t>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11.11. На соревнованиях спортсмен может иметь несколько </w:t>
      </w:r>
      <w:proofErr w:type="spellStart"/>
      <w:r w:rsidRPr="001C116B">
        <w:rPr>
          <w:szCs w:val="24"/>
        </w:rPr>
        <w:t>ледобуров</w:t>
      </w:r>
      <w:proofErr w:type="spellEnd"/>
      <w:r w:rsidRPr="001C116B">
        <w:rPr>
          <w:szCs w:val="24"/>
        </w:rPr>
        <w:t>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но во время тура соревнований в зоне у спортсмена может находиться только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один. Запасные и неисправные </w:t>
      </w:r>
      <w:proofErr w:type="spellStart"/>
      <w:r w:rsidRPr="001C116B">
        <w:rPr>
          <w:szCs w:val="24"/>
        </w:rPr>
        <w:t>ледобуры</w:t>
      </w:r>
      <w:proofErr w:type="spellEnd"/>
      <w:r w:rsidRPr="001C116B">
        <w:rPr>
          <w:szCs w:val="24"/>
        </w:rPr>
        <w:t xml:space="preserve"> должны находиться в нейтральной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полосе. Тренер с разрешения судьи имеет право заменить </w:t>
      </w:r>
      <w:proofErr w:type="spellStart"/>
      <w:r w:rsidRPr="001C116B">
        <w:rPr>
          <w:szCs w:val="24"/>
        </w:rPr>
        <w:t>ледобур</w:t>
      </w:r>
      <w:proofErr w:type="spellEnd"/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спортсмену в любое время.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11.12. Все </w:t>
      </w:r>
      <w:proofErr w:type="spellStart"/>
      <w:r w:rsidRPr="001C116B">
        <w:rPr>
          <w:szCs w:val="24"/>
        </w:rPr>
        <w:t>ледобуры</w:t>
      </w:r>
      <w:proofErr w:type="spellEnd"/>
      <w:r w:rsidRPr="001C116B">
        <w:rPr>
          <w:szCs w:val="24"/>
        </w:rPr>
        <w:t xml:space="preserve"> участников соревнований, у которых с ножей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сняты чехлы, должны находиться на водоеме в вертикальном положении с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забуренными в лед ножами. Всем участникам соревнований (спортсменам,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судьям, тренерам, представителям и другим) перемещаться во время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 по водоему вне зон тренировки и соревнований со снятыми с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ножей </w:t>
      </w:r>
      <w:proofErr w:type="spellStart"/>
      <w:r w:rsidRPr="001C116B">
        <w:rPr>
          <w:szCs w:val="24"/>
        </w:rPr>
        <w:t>ледобуров</w:t>
      </w:r>
      <w:proofErr w:type="spellEnd"/>
      <w:r w:rsidRPr="001C116B">
        <w:rPr>
          <w:szCs w:val="24"/>
        </w:rPr>
        <w:t xml:space="preserve"> чехлами запрещено. После сигнала «Финиш» спортсмены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должны закрыть ножи </w:t>
      </w:r>
      <w:proofErr w:type="spellStart"/>
      <w:r w:rsidRPr="001C116B">
        <w:rPr>
          <w:szCs w:val="24"/>
        </w:rPr>
        <w:t>ледобуров</w:t>
      </w:r>
      <w:proofErr w:type="spellEnd"/>
      <w:r w:rsidRPr="001C116B">
        <w:rPr>
          <w:szCs w:val="24"/>
        </w:rPr>
        <w:t xml:space="preserve"> чехлами. Использование пешни,</w:t>
      </w:r>
      <w:r w:rsidR="0042794E">
        <w:rPr>
          <w:szCs w:val="24"/>
        </w:rPr>
        <w:t xml:space="preserve"> </w:t>
      </w:r>
      <w:proofErr w:type="spellStart"/>
      <w:r w:rsidRPr="001C116B">
        <w:rPr>
          <w:szCs w:val="24"/>
        </w:rPr>
        <w:t>мотоледобуров</w:t>
      </w:r>
      <w:proofErr w:type="spellEnd"/>
      <w:r w:rsidRPr="001C116B">
        <w:rPr>
          <w:szCs w:val="24"/>
        </w:rPr>
        <w:t xml:space="preserve"> и </w:t>
      </w:r>
      <w:proofErr w:type="spellStart"/>
      <w:r w:rsidRPr="001C116B">
        <w:rPr>
          <w:szCs w:val="24"/>
        </w:rPr>
        <w:t>ледобуров</w:t>
      </w:r>
      <w:proofErr w:type="spellEnd"/>
      <w:r w:rsidRPr="001C116B">
        <w:rPr>
          <w:szCs w:val="24"/>
        </w:rPr>
        <w:t xml:space="preserve"> с электрическим приводом запрещено.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11.13. Спортсменам во время тура соревнований запрещено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использование личной мобильной связи, а также приборов поиска рыбы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навигации.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Членам судейской коллегии разрешается пользоваться всеми видами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мобильной радиосвязи для своевременного получения оперативной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информации и указаний главного судьи и его заместителей.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Представителям, тренерам, запасным спортсменам и другим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участникам соревнований пользование мобильной связью разрешается.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Место соревнований и оборудование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11.14. За 3–5 дней до первого тура соревнований члены делегации,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участвующие во всероссийских соревнованиях, могут появляться на водоеме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 тренироваться вне участка соревнований в специально отведенных для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этого зонах и/или в свободном поиске, что определяется регламентом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Не менее чем за 1 неделю до наступления тренировочного цикла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участок водоема в месте проведения соревнования закрывается для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посещения спортсменами, тренерами и представителями участников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соревнований, если иное не оговорено в Положении о соревнованиях.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11.15. Для командных соревнований выбирается участок водоема с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возможно </w:t>
      </w:r>
      <w:proofErr w:type="gramStart"/>
      <w:r w:rsidRPr="001C116B">
        <w:rPr>
          <w:szCs w:val="24"/>
        </w:rPr>
        <w:t>более одинаковыми</w:t>
      </w:r>
      <w:proofErr w:type="gramEnd"/>
      <w:r w:rsidRPr="001C116B">
        <w:rPr>
          <w:szCs w:val="24"/>
        </w:rPr>
        <w:t xml:space="preserve"> условиями рельефа дна, глубины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растительности. Участок разбивается на зоны соревнований (зоны),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количество которых определяется числом спортсменов в команде. </w:t>
      </w:r>
      <w:proofErr w:type="gramStart"/>
      <w:r w:rsidRPr="001C116B">
        <w:rPr>
          <w:szCs w:val="24"/>
        </w:rPr>
        <w:t>Место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разбивки зон на оба тура соревнований должно быть определено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организаторами соревнований и ГСК не менее чем за трое суток до первого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тура или до начала тренировочных дней (что раньше), указанных 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регламенте, со всех сторон ограничено хорошо видимыми знаками,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расположенными на расстоянии не менее 50 м от границ зон, и запрещено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для посещения представителями организаций — участников соревнований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без разрешения</w:t>
      </w:r>
      <w:proofErr w:type="gramEnd"/>
      <w:r w:rsidRPr="001C116B">
        <w:rPr>
          <w:szCs w:val="24"/>
        </w:rPr>
        <w:t xml:space="preserve"> главного судьи 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11.16. В каждой зоне, согласно жеребьевке, должно быть по одному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спортсмену от каждой команды. Длина зоны по отношению к берегу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определяется из расчета не менее 10 метров на каждого спортсмена в зоне.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Размеры зон устанавливаются с таким расчетом, чтобы на каждого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спортсмена приходилось не менее 400 кв. 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lastRenderedPageBreak/>
        <w:t>Зоны обозначаются трафаретами с буквами</w:t>
      </w:r>
      <w:proofErr w:type="gramStart"/>
      <w:r w:rsidRPr="001C116B">
        <w:rPr>
          <w:szCs w:val="24"/>
        </w:rPr>
        <w:t xml:space="preserve"> А</w:t>
      </w:r>
      <w:proofErr w:type="gramEnd"/>
      <w:r w:rsidRPr="001C116B">
        <w:rPr>
          <w:szCs w:val="24"/>
        </w:rPr>
        <w:t>, Б, В и т. д., а их границы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— флажками или иными знаками. Ширина нейтральной полосы между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зонами — не менее 10 м. Размеры трафаретов и флажков произвольные, 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однотипные, при этом они должны быть четко видимыми для спортсменов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зрителей. Зона соревнований со всех сторон должна быть отделена от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зрителей нейтральной полосой шириной не менее 10 м.</w:t>
      </w:r>
      <w:r w:rsidR="0042794E">
        <w:rPr>
          <w:szCs w:val="24"/>
        </w:rPr>
        <w:t xml:space="preserve"> 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Нейтральные полосы между зонами разделяются проходами шириной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не менее 5 метров. Разрешается осуществлять в проходах промеры, в том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числе и с помощью эхолотов, только в дни официальных тренировок. Любая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ловля, кормление, использование видеокамер в проходах </w:t>
      </w:r>
      <w:proofErr w:type="gramStart"/>
      <w:r w:rsidRPr="001C116B">
        <w:rPr>
          <w:szCs w:val="24"/>
        </w:rPr>
        <w:t>запрещены</w:t>
      </w:r>
      <w:proofErr w:type="gramEnd"/>
      <w:r w:rsidRPr="001C116B">
        <w:rPr>
          <w:szCs w:val="24"/>
        </w:rPr>
        <w:t>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Для соревнований регионального уровня и ниже допускается разметка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одной нейтральной полосы вокруг зоны 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Организация, проводящая соревнования, предоставляет схему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расположения зон с обозначениями </w:t>
      </w:r>
      <w:proofErr w:type="gramStart"/>
      <w:r w:rsidRPr="001C116B">
        <w:rPr>
          <w:szCs w:val="24"/>
        </w:rPr>
        <w:t>согласно Правил</w:t>
      </w:r>
      <w:proofErr w:type="gramEnd"/>
      <w:r w:rsidRPr="001C116B">
        <w:rPr>
          <w:szCs w:val="24"/>
        </w:rPr>
        <w:t xml:space="preserve"> на оба тура, с привязкой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к местности, с указанием глубин по углам всего участка соревнований.</w:t>
      </w:r>
      <w:r w:rsidR="0042794E">
        <w:rPr>
          <w:szCs w:val="24"/>
        </w:rPr>
        <w:t xml:space="preserve"> 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11.17. В нейтральной полосе разрешается находиться тренерам команд,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запасным спортсменам, а также любому другому члену официальной делегации согласно заявке, выполняющему функции тренера, а также представителям прессы, аккредитованным в организации, проводящей соревнования.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11.18. При проведении личных соревнований с большим количеством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спортсменов, по решению организаторов, участок водоема делится на зоны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исходя из общего количества спортсменов из расчета одна зона на 10–15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спортсменов. Спортсмены из одного общества (организации, клуба), по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возможности, должны быть в разных зонах. Количество спортсменов в зонах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не должно различаться более чем на одного. Данное условие должно быть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отражено в Положении о соревнованиях или регламенте 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Порядок проведения соревнований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11.19. На личных и лично-командных соревнованиях в два тура все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спортсмены, с учетом замен, принимают участие в обоих турах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11.20. Для руководства действиями участников соревнований подаются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предупредительные сигналы.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Сигналы подает главный судья соревнований или его заместитель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хорошо видимым (слышимым) световым (звуковым) способом. Сигналы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дублируют голосом старшие судьи и судьи-контролеры во всех зонах. Отсчет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времени соревнования (от первого до последнего сигнала) ведут главный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судья и его заместитель.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Главный судья на построении перед стартом обязан сообщить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показания своего хронометра для сверки часов участниками 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При необходимости главный судья имеет право изменить время старта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 подать первый сигнал «Вход в зону» после проверки насадки и прикормки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у всех спортсменов и доклада о готовности всех старших судей зон, как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ранее, так и позднее времени, обозначенного в регламенте соревнования.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11.21. По сигналу за 5 минут до окончания тура тренеры, запасные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спортсмены и другие члены официальной делегации, представители средств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массовой информации обязаны покинуть нейтральные полосы.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11.22. По сигналу «Финиш» спортсмены прекращают ловлю. В зачет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принимается рыба, пойманная и извлеченная из воды до сигнала «Финиш»,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только тех видов и размеров, которые разрешены к вылову в данном водоеме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в соответствии с регламентом соревнования и с Правилами любительского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спортивного рыболовства, действующими в данном регионе. Рыба, запрещенная к вылову, в зачет не идет. В случае ее поимки она должна быть незамедлительно выпущена в воду. В случае помещения спортсменом в емкость с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уловом спорной рыбы главный судья вправе удалить из емкости самый крупный экземпляр после решения ГСК, вынесенного не в пользу спортсмена.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11.23. Поимка рыбы засчитывается и тогда, когда она случайно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поймана не за рот. Применение приспособлений автоматической подсечки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запрещается.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11.24. Во время тура соревнований спортсмены имеют право хранить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свой улов в собственных емкостях, но сдают его судейской коллегии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(старшему судье зоны, судье-</w:t>
      </w:r>
      <w:r w:rsidRPr="001C116B">
        <w:rPr>
          <w:szCs w:val="24"/>
        </w:rPr>
        <w:lastRenderedPageBreak/>
        <w:t>контролеру) в чистом виде в единообразной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таре, предоставляемой организацией, проводящей соревнования.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При взвешивании улова спортсмена присутствует сам спортсмен или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представитель его команды и старший судья зоны.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11.25. Рыба, пойманная на тренировке, а также пойманная в первом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туре на соревнованиях в два тура, хранится в оргкомитете 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Участникам соревнований </w:t>
      </w:r>
      <w:proofErr w:type="gramStart"/>
      <w:r w:rsidRPr="001C116B">
        <w:rPr>
          <w:szCs w:val="24"/>
        </w:rPr>
        <w:t>запрещается приносить к месту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 свежую</w:t>
      </w:r>
      <w:proofErr w:type="gramEnd"/>
      <w:r w:rsidRPr="001C116B">
        <w:rPr>
          <w:szCs w:val="24"/>
        </w:rPr>
        <w:t xml:space="preserve"> и свежемороженую рыбу вида, входящего в зачет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соревнований, пойманную или приобретенную ранее. По решению главного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судьи перед началом тура соревнований может быть проведен контроль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спортсменов на предмет наличия у них ранее пойманной рыбы, запрещенных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снастей, ассортимента и количества насадки и прикормки.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11.26. При регистрации команды представитель (тренер, капитан)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предоставляет в комиссию по допуску участников соревнований список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спортсменов с их подписью об ознакомлении с правилами техники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безопасности. При передвижении по водоему со снятыми с ножей </w:t>
      </w:r>
      <w:proofErr w:type="spellStart"/>
      <w:r w:rsidRPr="001C116B">
        <w:rPr>
          <w:szCs w:val="24"/>
        </w:rPr>
        <w:t>ледобура</w:t>
      </w:r>
      <w:proofErr w:type="spellEnd"/>
      <w:r w:rsidR="0042794E">
        <w:rPr>
          <w:szCs w:val="24"/>
        </w:rPr>
        <w:t xml:space="preserve"> </w:t>
      </w:r>
      <w:r w:rsidRPr="001C116B">
        <w:rPr>
          <w:szCs w:val="24"/>
        </w:rPr>
        <w:t>чехлами спортсмены обязаны соблюдать меры предосторожности, а также не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класть </w:t>
      </w:r>
      <w:proofErr w:type="spellStart"/>
      <w:r w:rsidRPr="001C116B">
        <w:rPr>
          <w:szCs w:val="24"/>
        </w:rPr>
        <w:t>ледобур</w:t>
      </w:r>
      <w:proofErr w:type="spellEnd"/>
      <w:r w:rsidRPr="001C116B">
        <w:rPr>
          <w:szCs w:val="24"/>
        </w:rPr>
        <w:t xml:space="preserve"> на лед. Бег с </w:t>
      </w:r>
      <w:proofErr w:type="spellStart"/>
      <w:r w:rsidRPr="001C116B">
        <w:rPr>
          <w:szCs w:val="24"/>
        </w:rPr>
        <w:t>ледобуром</w:t>
      </w:r>
      <w:proofErr w:type="spellEnd"/>
      <w:r w:rsidRPr="001C116B">
        <w:rPr>
          <w:szCs w:val="24"/>
        </w:rPr>
        <w:t xml:space="preserve"> во время туров соревнований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запрещен. Бег без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 xml:space="preserve"> может быть запрещен главным судьей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 в случае неблагоприятной обстановки на льду.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11.27. Проверять </w:t>
      </w:r>
      <w:proofErr w:type="spellStart"/>
      <w:r w:rsidRPr="001C116B">
        <w:rPr>
          <w:szCs w:val="24"/>
        </w:rPr>
        <w:t>ледобур</w:t>
      </w:r>
      <w:proofErr w:type="spellEnd"/>
      <w:r w:rsidRPr="001C116B">
        <w:rPr>
          <w:szCs w:val="24"/>
        </w:rPr>
        <w:t xml:space="preserve"> от момента начала жеребьевки до старта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измерять глубину непосредственно на участке, отведенном для соревнований, до сигнала «Старт» не разрешается. Допускается проверка </w:t>
      </w:r>
      <w:proofErr w:type="spellStart"/>
      <w:r w:rsidRPr="001C116B">
        <w:rPr>
          <w:szCs w:val="24"/>
        </w:rPr>
        <w:t>ледобуров</w:t>
      </w:r>
      <w:proofErr w:type="spellEnd"/>
      <w:r w:rsidR="0042794E">
        <w:rPr>
          <w:szCs w:val="24"/>
        </w:rPr>
        <w:t xml:space="preserve"> </w:t>
      </w:r>
      <w:r w:rsidRPr="001C116B">
        <w:rPr>
          <w:szCs w:val="24"/>
        </w:rPr>
        <w:t>перед началом тура, в перерыве и по окончании тура в отведенном для этого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месте в согласованное с главным судьей время и в сопровождении судьи.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11.28. Для обозначения лунок спортсмен должен иметь при себе два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маркированных флажка с указанием команды. Размеры флажка: полотнище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10×10 см, длина древка не менее 20 см. На всероссийских соревнованиях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организация, проводящая соревнования, обеспечивает каждого спортсмена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двумя флажками с номерами, соответствующими номерам спортсменов. 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Флажки должны быть установлены таким образом, чтобы обеспечить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их видимость для других спортсменов и судей. Лежащий рядом с лункой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флажок не обозначает занятое место ловли, лунка считается свободной, если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иное не объявлено главным судьей в случае неблагоприятных погодных условий. Спортсмен имеет право занять такую лунку, только уведомив судью.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proofErr w:type="gramStart"/>
      <w:r w:rsidRPr="001C116B">
        <w:rPr>
          <w:szCs w:val="24"/>
        </w:rPr>
        <w:t>В процессе тура соревнований подается четыре сигнала: первый —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«Вход в зону» («Приготовиться»); второй — «Старт»; третий — «До финиша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осталось 5 минут»; четвертый — «Финиш».</w:t>
      </w:r>
      <w:proofErr w:type="gramEnd"/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11.29. Старший судья к своей зоне прибывает заблаговременно, как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правило, за 20–30 минут, осуществляет регистрацию спортсменов 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протоколе зоны и проводит необходимые действия по замеру объемов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прикормки и насадки, проверяет наличие флажков, единообразной тары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других принадлежностей.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До первого сигнала спортсмены отмечаются в протоколе судьи зоны,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предъявляют контейнеры для снастей и иные емкости для проверки, после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чего по разрешению старшего судьи зоны (после готовности всех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спортсменов расходится) располагаются произвольно в нейтральной полосе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по периметру своей зоны.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11.30. По первому сигналу «Вход в зону» («Приготовиться») за 5 минут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до старта спортсменам разрешается войти в свою зону, занять место,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выбранное для сверления лунки, обозначить его флажком и снять чехол с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ножей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 xml:space="preserve">. При входе спортсменов в зону ножи </w:t>
      </w:r>
      <w:proofErr w:type="spellStart"/>
      <w:r w:rsidRPr="001C116B">
        <w:rPr>
          <w:szCs w:val="24"/>
        </w:rPr>
        <w:t>ледобуров</w:t>
      </w:r>
      <w:proofErr w:type="spellEnd"/>
      <w:r w:rsidRPr="001C116B">
        <w:rPr>
          <w:szCs w:val="24"/>
        </w:rPr>
        <w:t xml:space="preserve"> должны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быть закрыты чехлом.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В зоне соревнований спортсмены располагаются друг от друга на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расстоянии не менее 5 метров. Преимущество при занятии места имеет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спортсмен, первым прибывший на выбранное место и отметивший его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флажком. Бросать флажок для занятия места не разрешается.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В спорном случае, при размещении флажков спортсменов ближе 5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метров друг от друга, вопрос решается судьей, в том числе и при помощи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жребия.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lastRenderedPageBreak/>
        <w:t>Выбранное для сверления лунки место, во всех случаях, обозначается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флажком, установленным на льду.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11.31. До сигнала «Старт» спортсмен обязан убедиться в наличии 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него всего необходимого для участия в соревнованиях. После сигнала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«Старт» спортсменам, находящимся в зоне, не разрешается принимать извне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насадку, прикормку и иные предметы, кроме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 xml:space="preserve">. </w:t>
      </w:r>
      <w:proofErr w:type="spellStart"/>
      <w:r w:rsidRPr="001C116B">
        <w:rPr>
          <w:szCs w:val="24"/>
        </w:rPr>
        <w:t>Ледобур</w:t>
      </w:r>
      <w:proofErr w:type="spellEnd"/>
      <w:r w:rsidRPr="001C116B">
        <w:rPr>
          <w:szCs w:val="24"/>
        </w:rPr>
        <w:t xml:space="preserve"> и предметы, необходимые для поддержания жизни, здоровья и безопасности спортсмена,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могут быть переданы ему с разрешения и в присутствии судьи.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11.32. После второго сигнала («Старт») спортсмены могут свободно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передвигаться в своих зонах, занимать место и сверлить неограниченное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количество лунок. Диаметр лунок не должен быть опасным для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передвижения по льду. Сверлить лунку, прикармливать, а также ловить в ней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рыбу можно, только предварительно обозначив ее флажком. Лунка,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обозначенная флажком, считается занятой и является местом ловли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спортсмена. Использовать второй флажок спортсмен имеет право только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после окончания сверления первой лунки. Лунки (места ловли) каждого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спортсмена должны находиться на расстоянии не менее 5 метров от лунок,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занятых (обозначенных флажками) другими спортсменами. Ловить рыбу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разрешается не ближе 5 м от отмеченных флажками чужих лунок. К ловле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приравнивается бурение и прикармливание.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В случае ловли на дистанции до отмеченной флажком чужой лунки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менее 5 метров, но не менее 490 см, спортсмен получает санкцию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«замечание». При дистанции менее 490 см — санкцию «предупреждение».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Расстояние измеряется между ближними краями лунок.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Спортсмен перед сверлением имеет право позвать судью для измерения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расстояния между лунками.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11.33. Одновременно разрешается иметь два места ловли, обозначив их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флажками. Флажок в месте ловли должен находиться не далее, чем в 50 см от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занятой лунки, и быть хорошо видимым судьям и другим спортсменам. Если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две или более лунок расположены на расстоянии 1 метра или менее друг от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друга, то флажок должен быть смещен к одной из них для однозначного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обозначения его принадлежности к конкретной лунке. Ловить рыбу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нейтральной полосе не разрешается.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11.34. У свободных лунок спортсмен не должен оставлять никаких</w:t>
      </w:r>
      <w:r w:rsidR="0010715E">
        <w:rPr>
          <w:szCs w:val="24"/>
        </w:rPr>
        <w:t xml:space="preserve"> </w:t>
      </w:r>
      <w:r w:rsidRPr="001C116B">
        <w:rPr>
          <w:szCs w:val="24"/>
        </w:rPr>
        <w:t xml:space="preserve">предметов, за исключением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 xml:space="preserve"> и контейнеров для переноски снастей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аксессуаров. Необходимые спортсмену иные принадлежности должны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находиться в одном из его мест ловли на расстоянии не более 1 метра от края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занятой лунки. Спортсменам запрещается прятать (закрывать) незанятые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 xml:space="preserve">лунки контейнерами для снастей и </w:t>
      </w:r>
      <w:proofErr w:type="spellStart"/>
      <w:r w:rsidRPr="001C116B">
        <w:rPr>
          <w:szCs w:val="24"/>
        </w:rPr>
        <w:t>ледобурами</w:t>
      </w:r>
      <w:proofErr w:type="spellEnd"/>
      <w:r w:rsidRPr="001C116B">
        <w:rPr>
          <w:szCs w:val="24"/>
        </w:rPr>
        <w:t>. При ловле и передвижении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зоне спортсмен должен соблюдать тишину и не создавать помех другим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спортсменам. Спортсменам запрещается сбивать флажки других участников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или нарушать их видимость иным способом.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11.35. В процессе ловли разрешается применять любые животные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растительные насадки, кроме живых, мертвых и искусственных рыб, их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частей, живых и мертвых муравьев, муравьиных яиц и икры рыб.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Применение искусственных насадок запрещено.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Спортсмену на один тур соревнований разрешается использовать не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более 1 литра любой живой насадки и прикормки и 2 литров прикормочной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смеси растительного происхождения. Прикормочная смесь должна быть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приготовленном состоянии, может быть окрашена и пропитана пахучими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веществами, но не должна содержать компонентов, запрещенных для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насадки, а также наркотических и одурманивающих рыбу средств.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Прикормка применяется без использования стационарных кормушек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упаковочных средств.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Перед началом тура, не </w:t>
      </w:r>
      <w:proofErr w:type="gramStart"/>
      <w:r w:rsidRPr="001C116B">
        <w:rPr>
          <w:szCs w:val="24"/>
        </w:rPr>
        <w:t>позднее</w:t>
      </w:r>
      <w:proofErr w:type="gramEnd"/>
      <w:r w:rsidRPr="001C116B">
        <w:rPr>
          <w:szCs w:val="24"/>
        </w:rPr>
        <w:t xml:space="preserve"> чем за 20 минут, судьями производится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проверка прикормки и насадки на предмет соответствия ее ассортимента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количества регламенту соревнований. На всероссийских соревнованиях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спортсмены обязаны предъявлять прикормку и насадку для проверки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мерных емкостях с нанесенным на них промышленным способом указанием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объема. Спортсменам, не имеющим мерной тары, выносятся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соответствующие санкции.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lastRenderedPageBreak/>
        <w:t>На региональных и муниципальных соревнованиях организаторы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предоставляют мерную тару судейской коллегии для проверки насадки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прикормки у спортсменов.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После проверки прикормки и насадки спортсменам запрещается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использовать для работы с прикормкой сита или иные подобные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приспособления, а также механические средства. Компоненты животного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происхождения предъявляются к проверке в живом либо умерщвленном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виде, с обязательным сохранением их целостности. Все живые компоненты,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предъявленные при проверке, могут использоваться как для насадки, так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для прикормки.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Количество прикормки и насадки может быть дополнительно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ограничено регламентом соревнований. Если количество прикормки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насадки в секторе превышает установленную норму, то спортсмен получает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соответствующие санкции.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После окончания проверки прикормки разрешается применять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приспособления для измельчения компонентов прикормки, приводимые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 xml:space="preserve">действие мускульной силой спортсмена (ножницы, ручные </w:t>
      </w:r>
      <w:proofErr w:type="spellStart"/>
      <w:r w:rsidRPr="001C116B">
        <w:rPr>
          <w:szCs w:val="24"/>
        </w:rPr>
        <w:t>измельчители</w:t>
      </w:r>
      <w:proofErr w:type="spellEnd"/>
      <w:r w:rsidRPr="001C116B">
        <w:rPr>
          <w:szCs w:val="24"/>
        </w:rPr>
        <w:t xml:space="preserve">). 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Спортсменам разрешается добавлять живую насадку и прикормку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готовую растительную прикормочную смесь только после проверки ее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количества судьями перед стартом.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11.36. По сигналу «Финиш» спортсменам не разрешается покидать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последнее место ловли, зону и подходить друг к другу до окончания сбора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улова у всех спортсменов в зоне. Если сигнал застал спортсмена во время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перемещения к новому месту ловли — он останавливается там, где его застал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сигнал. Спортсмен может возвратиться к своему, обозначенному флажком,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месту ловли только по разрешению судьи.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На соревнованиях, проводимых в два дня, по окончании 1-го тура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(сдачи рыбы на взвешивание судьям всеми спортсменами зоны), спортсмены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в течение 1 часа обязаны покинуть водоем.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11.37. По решению организаторов соревнования могут быть проведены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без использования спортсменами прикормки и естественной насадки на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крючки мормышки, что определяется Положением на конкретные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соревнования.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На таких соревнованиях зоны соревнований, установленные в п. 11.16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Правил, могут быть увеличены в полтора-два раза, спортсмены имеют право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сверлить неограниченное количество лунок, но осуществлять ловлю только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одной, расположенной не ближе 5 метров от лунки другого спортсмена.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Занятая лунка флажком не обозначается.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Мормышка установленного размера (п. 11.9 Правил), может быть</w:t>
      </w:r>
      <w:r w:rsidR="0010715E">
        <w:rPr>
          <w:szCs w:val="24"/>
        </w:rPr>
        <w:t xml:space="preserve"> </w:t>
      </w:r>
      <w:r w:rsidRPr="001C116B">
        <w:rPr>
          <w:szCs w:val="24"/>
        </w:rPr>
        <w:t xml:space="preserve">оснащена одно-, двух и </w:t>
      </w:r>
      <w:proofErr w:type="spellStart"/>
      <w:r w:rsidRPr="001C116B">
        <w:rPr>
          <w:szCs w:val="24"/>
        </w:rPr>
        <w:t>трехподдевными</w:t>
      </w:r>
      <w:proofErr w:type="spellEnd"/>
      <w:r w:rsidRPr="001C116B">
        <w:rPr>
          <w:szCs w:val="24"/>
        </w:rPr>
        <w:t xml:space="preserve"> впаянными крючками, которые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разрешается оснащать элементами искусственного происхождения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(</w:t>
      </w:r>
      <w:proofErr w:type="spellStart"/>
      <w:r w:rsidRPr="001C116B">
        <w:rPr>
          <w:szCs w:val="24"/>
        </w:rPr>
        <w:t>кембрики</w:t>
      </w:r>
      <w:proofErr w:type="spellEnd"/>
      <w:r w:rsidRPr="001C116B">
        <w:rPr>
          <w:szCs w:val="24"/>
        </w:rPr>
        <w:t xml:space="preserve">, бусины, бисер, </w:t>
      </w:r>
      <w:proofErr w:type="spellStart"/>
      <w:r w:rsidRPr="001C116B">
        <w:rPr>
          <w:szCs w:val="24"/>
        </w:rPr>
        <w:t>пенополиуретан</w:t>
      </w:r>
      <w:proofErr w:type="spellEnd"/>
      <w:r w:rsidRPr="001C116B">
        <w:rPr>
          <w:szCs w:val="24"/>
        </w:rPr>
        <w:t>, нитки и т. п.). Допускается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 xml:space="preserve">применение искусственных </w:t>
      </w:r>
      <w:proofErr w:type="spellStart"/>
      <w:r w:rsidRPr="001C116B">
        <w:rPr>
          <w:szCs w:val="24"/>
        </w:rPr>
        <w:t>ароматизаторов</w:t>
      </w:r>
      <w:proofErr w:type="spellEnd"/>
      <w:r w:rsidRPr="001C116B">
        <w:rPr>
          <w:szCs w:val="24"/>
        </w:rPr>
        <w:t xml:space="preserve"> и активаторов клева.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Санкции, применяемые за нарушение Правил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11.38. На соревнованиях в дисциплинах «ловля на мормышку со льда»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спортсменам выносятся санкции согласно пунктам 4.33–4.44 Правил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согласно нижеприведенным пунктам.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11.39. Предупреждение спортсмену объявляется за следующие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нарушения: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оставление на льду у лунки удочки с опущенной в воду мормышкой;</w:t>
      </w:r>
    </w:p>
    <w:p w:rsidR="001C116B" w:rsidRPr="001C116B" w:rsidRDefault="001C116B" w:rsidP="0010715E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покид</w:t>
      </w:r>
      <w:r w:rsidR="0010715E">
        <w:rPr>
          <w:szCs w:val="24"/>
        </w:rPr>
        <w:t>ание зоны без разрешения судьи;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покидание места ловли и перемещение после сигнала «Финиш» по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зоне или за ее пределами без разрешения старшего судьи (если сбор улова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предусмотрен на местах ловли);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применение для работы с прикормкой сита либо механических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приспособлений, когда это запрещено;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на всероссийских соревнованиях — отсутствие мерной тары с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нанесенным заводским способом объемом при контроле объема прикормки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насадки;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– снятие чехла с ножей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 xml:space="preserve"> до входа в зону, до места ловли, а</w:t>
      </w:r>
      <w:r w:rsidR="00FA5F25">
        <w:rPr>
          <w:szCs w:val="24"/>
        </w:rPr>
        <w:t xml:space="preserve"> </w:t>
      </w:r>
      <w:r w:rsidRPr="001C116B">
        <w:rPr>
          <w:szCs w:val="24"/>
        </w:rPr>
        <w:t xml:space="preserve">также выход из зоны с незакрытыми ножами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>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превышение установленной нормы прикормки и насадки при ее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предъявлении на контроль;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lastRenderedPageBreak/>
        <w:t>– перемещение по водоему вне зоны соревнований с расчехленным</w:t>
      </w:r>
      <w:r w:rsidR="00FA5F25">
        <w:rPr>
          <w:szCs w:val="24"/>
        </w:rPr>
        <w:t xml:space="preserve"> </w:t>
      </w:r>
      <w:proofErr w:type="spellStart"/>
      <w:r w:rsidRPr="001C116B">
        <w:rPr>
          <w:szCs w:val="24"/>
        </w:rPr>
        <w:t>ледобуром</w:t>
      </w:r>
      <w:proofErr w:type="spellEnd"/>
      <w:r w:rsidRPr="001C116B">
        <w:rPr>
          <w:szCs w:val="24"/>
        </w:rPr>
        <w:t xml:space="preserve"> (со снятым с ножей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 xml:space="preserve"> чехлом), а также перемещение после</w:t>
      </w:r>
      <w:r w:rsidR="00FA5F25">
        <w:rPr>
          <w:szCs w:val="24"/>
        </w:rPr>
        <w:t xml:space="preserve"> </w:t>
      </w:r>
      <w:r w:rsidRPr="001C116B">
        <w:rPr>
          <w:szCs w:val="24"/>
        </w:rPr>
        <w:t xml:space="preserve">сигнала «Финиш» с расчехленным </w:t>
      </w:r>
      <w:proofErr w:type="spellStart"/>
      <w:r w:rsidRPr="001C116B">
        <w:rPr>
          <w:szCs w:val="24"/>
        </w:rPr>
        <w:t>ледобуром</w:t>
      </w:r>
      <w:proofErr w:type="spellEnd"/>
      <w:r w:rsidRPr="001C116B">
        <w:rPr>
          <w:szCs w:val="24"/>
        </w:rPr>
        <w:t>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бросание флажка при занятии места;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ловля в лунке, не обозначенной флажком (а также бурение и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кормление);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установка одновременно двух флажков до команды «Старт» (за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установку второго флажка до окончания бурения первой лунки);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если спортсмен намеренно сбивает (нарушает видимость для других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спортсменов и судей) флажок другого спортсмена;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нарушение установленного расстояния между лунками при ловле на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дистанции менее 490 см от лунки другого спортсмена;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– за лунку, закрытую контейнером для снастей или </w:t>
      </w:r>
      <w:proofErr w:type="spellStart"/>
      <w:r w:rsidRPr="001C116B">
        <w:rPr>
          <w:szCs w:val="24"/>
        </w:rPr>
        <w:t>ледобуром</w:t>
      </w:r>
      <w:proofErr w:type="spellEnd"/>
      <w:r w:rsidRPr="001C116B">
        <w:rPr>
          <w:szCs w:val="24"/>
        </w:rPr>
        <w:t>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11.40. Замечание спортсмену объявляется за следующие нарушения: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нарушение установленного расстояния между лунками в случае, если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расстояние до лунки другого спортсмена составило менее 5 м, но не менее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490 см;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нарушение установленного настоящими Правилами расстояния от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флажка до лунки спортсмена;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если спортсмен непреднамеренно сбивает (нарушает видимость для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других спортсменов и судей) флажок другого спортсмена.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Определение результатов соревнований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11.41. Определение результатов проводится согласно требованиям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раздела 5 Правил. При определении результатов выступления спортсменов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применяется взвешивание уловов.</w:t>
      </w:r>
    </w:p>
    <w:p w:rsid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11.42. На соревнованиях, проводимых в нескольких зонах, после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сигнала «Финиш» по решению судейской коллегии улов взвешивается на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месте соревнований, либо спортсмены сдают его старшему судье зоны в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предоставленной организаторами единообразной таре.</w:t>
      </w:r>
    </w:p>
    <w:p w:rsidR="00846F39" w:rsidRDefault="00846F39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846F39" w:rsidRDefault="00846F39" w:rsidP="00096870">
      <w:pPr>
        <w:ind w:right="-2" w:firstLine="567"/>
        <w:jc w:val="both"/>
        <w:rPr>
          <w:szCs w:val="24"/>
        </w:rPr>
      </w:pPr>
    </w:p>
    <w:p w:rsidR="00B96B86" w:rsidRDefault="0066701E" w:rsidP="0066701E">
      <w:pPr>
        <w:shd w:val="clear" w:color="auto" w:fill="FFFFFF" w:themeFill="background1"/>
        <w:ind w:right="-2"/>
        <w:jc w:val="right"/>
        <w:rPr>
          <w:szCs w:val="24"/>
        </w:rPr>
      </w:pPr>
      <w:r w:rsidRPr="00CE4E1F">
        <w:rPr>
          <w:b/>
          <w:i/>
          <w:szCs w:val="24"/>
        </w:rPr>
        <w:t>Приложение №</w:t>
      </w:r>
      <w:r>
        <w:rPr>
          <w:b/>
          <w:i/>
          <w:szCs w:val="24"/>
        </w:rPr>
        <w:t>5</w:t>
      </w:r>
    </w:p>
    <w:p w:rsidR="00096870" w:rsidRPr="00167094" w:rsidRDefault="00096870" w:rsidP="00096870">
      <w:pPr>
        <w:ind w:right="-2"/>
        <w:jc w:val="center"/>
        <w:rPr>
          <w:b/>
          <w:i/>
          <w:szCs w:val="24"/>
        </w:rPr>
      </w:pPr>
      <w:r w:rsidRPr="00167094">
        <w:rPr>
          <w:b/>
          <w:i/>
          <w:szCs w:val="24"/>
        </w:rPr>
        <w:t>Санкции, применяемые к спортсменам:</w:t>
      </w:r>
    </w:p>
    <w:p w:rsidR="00096870" w:rsidRPr="00167094" w:rsidRDefault="00096870" w:rsidP="00096870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все предупреждения и нарушения правил регистрируются судьями,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спортсмен может быть снят с соревнований за неспортивное поведение, в том числе за нахождение в нетрезвом состоянии;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предложение о дисквалификации спортсмена выносится Главным судьей;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спортсмен, получивший повторное предупреждение, с соревнований снимается;</w:t>
      </w:r>
    </w:p>
    <w:p w:rsidR="00096870" w:rsidRPr="00167094" w:rsidRDefault="00096870" w:rsidP="00096870">
      <w:pPr>
        <w:ind w:firstLine="567"/>
        <w:jc w:val="both"/>
        <w:rPr>
          <w:szCs w:val="24"/>
        </w:rPr>
      </w:pPr>
      <w:r w:rsidRPr="00167094">
        <w:rPr>
          <w:szCs w:val="24"/>
        </w:rPr>
        <w:t>- спортсмен, замеченный в подтасовке итогов, подкладывании рыбы, пойманной в незачётное время, или передаче своей рыбы другому участнику, снимается с соревнований с последующей дисквалификацией.</w:t>
      </w:r>
    </w:p>
    <w:p w:rsidR="00096870" w:rsidRPr="00CA3711" w:rsidRDefault="00096870" w:rsidP="00096870">
      <w:pPr>
        <w:pStyle w:val="a3"/>
        <w:ind w:right="-2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Pr="00167094" w:rsidRDefault="00096870" w:rsidP="000968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167094">
        <w:rPr>
          <w:rFonts w:ascii="Times New Roman" w:hAnsi="Times New Roman"/>
          <w:b/>
          <w:i/>
          <w:sz w:val="24"/>
          <w:szCs w:val="24"/>
        </w:rPr>
        <w:t>Протесты:</w:t>
      </w:r>
    </w:p>
    <w:p w:rsidR="00096870" w:rsidRPr="00167094" w:rsidRDefault="00096870" w:rsidP="000968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каждый участник соревнования имеет право подавать протесты. Протест подаётся в письменном виде Главному судье соревнований;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протесты принимаются не позже 30 минут после финиша соревнования. Решения по протестам, за исключением касающихся распределения мест, будут приняты судейской коллегией до утверждения результатов соревнования;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участник, подавший протест, обязан присутствовать на заседании судейской коллегии при разборе протеста;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решение по протесту принимается открытым голосованием судейской коллегии по большинству голосов;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решение судейской коллегии по протесту является окончательным;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 при согласии большинства членов судейской коллегии разрешается на месте вносить изменения в данное Положение (перенос времени старта, изменение продолжительности этапа и т. п.).</w:t>
      </w:r>
    </w:p>
    <w:p w:rsidR="00CE4E1F" w:rsidRPr="00167094" w:rsidRDefault="00CE4E1F" w:rsidP="00096870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sectPr w:rsidR="00CE4E1F" w:rsidRPr="00167094" w:rsidSect="0092539D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6F" w:rsidRDefault="007C5E6F" w:rsidP="00CE4E1F">
      <w:r>
        <w:separator/>
      </w:r>
    </w:p>
  </w:endnote>
  <w:endnote w:type="continuationSeparator" w:id="0">
    <w:p w:rsidR="007C5E6F" w:rsidRDefault="007C5E6F" w:rsidP="00CE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6F" w:rsidRDefault="007C5E6F" w:rsidP="00CE4E1F">
      <w:r>
        <w:separator/>
      </w:r>
    </w:p>
  </w:footnote>
  <w:footnote w:type="continuationSeparator" w:id="0">
    <w:p w:rsidR="007C5E6F" w:rsidRDefault="007C5E6F" w:rsidP="00CE4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029"/>
    <w:multiLevelType w:val="multilevel"/>
    <w:tmpl w:val="92846B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CA36F18"/>
    <w:multiLevelType w:val="hybridMultilevel"/>
    <w:tmpl w:val="35CC6494"/>
    <w:lvl w:ilvl="0" w:tplc="15ACC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621BD4"/>
    <w:multiLevelType w:val="multilevel"/>
    <w:tmpl w:val="AF443B38"/>
    <w:lvl w:ilvl="0">
      <w:start w:val="1"/>
      <w:numFmt w:val="decimal"/>
      <w:lvlText w:val="3."/>
      <w:lvlJc w:val="left"/>
      <w:pPr>
        <w:ind w:left="510" w:hanging="51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F544CAF"/>
    <w:multiLevelType w:val="multilevel"/>
    <w:tmpl w:val="398C21C6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F624411"/>
    <w:multiLevelType w:val="multilevel"/>
    <w:tmpl w:val="0EEE0316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>
    <w:nsid w:val="184E2E88"/>
    <w:multiLevelType w:val="multilevel"/>
    <w:tmpl w:val="C64029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A027C28"/>
    <w:multiLevelType w:val="multilevel"/>
    <w:tmpl w:val="D0D86760"/>
    <w:lvl w:ilvl="0">
      <w:start w:val="1"/>
      <w:numFmt w:val="decimal"/>
      <w:lvlText w:val="4."/>
      <w:lvlJc w:val="left"/>
      <w:pPr>
        <w:ind w:left="510" w:hanging="510"/>
      </w:pPr>
    </w:lvl>
    <w:lvl w:ilvl="1">
      <w:start w:val="1"/>
      <w:numFmt w:val="decimal"/>
      <w:lvlText w:val="5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278C51AC"/>
    <w:multiLevelType w:val="multilevel"/>
    <w:tmpl w:val="131C990A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decimal"/>
      <w:lvlText w:val="5."/>
      <w:lvlJc w:val="left"/>
      <w:pPr>
        <w:ind w:left="1650" w:hanging="510"/>
      </w:p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">
    <w:nsid w:val="28F56AC8"/>
    <w:multiLevelType w:val="multilevel"/>
    <w:tmpl w:val="A5CCFE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9">
    <w:nsid w:val="2C480228"/>
    <w:multiLevelType w:val="multilevel"/>
    <w:tmpl w:val="D7D0DC64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DF597F"/>
    <w:multiLevelType w:val="multilevel"/>
    <w:tmpl w:val="339C38AC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2F285648"/>
    <w:multiLevelType w:val="multilevel"/>
    <w:tmpl w:val="B3F8DC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38411FD"/>
    <w:multiLevelType w:val="multilevel"/>
    <w:tmpl w:val="AB8A605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13">
    <w:nsid w:val="33ED59DE"/>
    <w:multiLevelType w:val="hybridMultilevel"/>
    <w:tmpl w:val="60109F12"/>
    <w:lvl w:ilvl="0" w:tplc="E26C0A76">
      <w:numFmt w:val="bullet"/>
      <w:lvlText w:val=""/>
      <w:lvlJc w:val="left"/>
      <w:pPr>
        <w:tabs>
          <w:tab w:val="num" w:pos="11"/>
        </w:tabs>
        <w:ind w:left="-65" w:firstLine="709"/>
      </w:pPr>
      <w:rPr>
        <w:rFonts w:ascii="Symbol" w:eastAsia="SimSun" w:hAnsi="Symbol" w:cs="Times New Roman" w:hint="default"/>
        <w:color w:val="auto"/>
      </w:rPr>
    </w:lvl>
    <w:lvl w:ilvl="1" w:tplc="FCC4AC12">
      <w:start w:val="5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BC009B"/>
    <w:multiLevelType w:val="multilevel"/>
    <w:tmpl w:val="D95C4CD6"/>
    <w:lvl w:ilvl="0">
      <w:start w:val="1"/>
      <w:numFmt w:val="decimal"/>
      <w:lvlText w:val="%1."/>
      <w:lvlJc w:val="left"/>
      <w:pPr>
        <w:ind w:left="1151" w:hanging="360"/>
      </w:pPr>
    </w:lvl>
    <w:lvl w:ilvl="1">
      <w:start w:val="1"/>
      <w:numFmt w:val="decimal"/>
      <w:lvlText w:val="%2."/>
      <w:lvlJc w:val="left"/>
      <w:pPr>
        <w:ind w:left="1871" w:hanging="360"/>
      </w:pPr>
    </w:lvl>
    <w:lvl w:ilvl="2">
      <w:start w:val="1"/>
      <w:numFmt w:val="decimal"/>
      <w:lvlText w:val="%3."/>
      <w:lvlJc w:val="left"/>
      <w:pPr>
        <w:ind w:left="2591" w:hanging="180"/>
      </w:pPr>
    </w:lvl>
    <w:lvl w:ilvl="3">
      <w:start w:val="1"/>
      <w:numFmt w:val="decimal"/>
      <w:lvlText w:val="%4."/>
      <w:lvlJc w:val="left"/>
      <w:pPr>
        <w:ind w:left="3311" w:hanging="360"/>
      </w:pPr>
    </w:lvl>
    <w:lvl w:ilvl="4">
      <w:start w:val="1"/>
      <w:numFmt w:val="decimal"/>
      <w:lvlText w:val="%5."/>
      <w:lvlJc w:val="left"/>
      <w:pPr>
        <w:ind w:left="4031" w:hanging="360"/>
      </w:pPr>
    </w:lvl>
    <w:lvl w:ilvl="5">
      <w:start w:val="1"/>
      <w:numFmt w:val="decimal"/>
      <w:lvlText w:val="%6."/>
      <w:lvlJc w:val="left"/>
      <w:pPr>
        <w:ind w:left="4751" w:hanging="180"/>
      </w:pPr>
    </w:lvl>
    <w:lvl w:ilvl="6">
      <w:start w:val="1"/>
      <w:numFmt w:val="decimal"/>
      <w:lvlText w:val="%7."/>
      <w:lvlJc w:val="left"/>
      <w:pPr>
        <w:ind w:left="5471" w:hanging="360"/>
      </w:pPr>
    </w:lvl>
    <w:lvl w:ilvl="7">
      <w:start w:val="1"/>
      <w:numFmt w:val="decimal"/>
      <w:lvlText w:val="%8."/>
      <w:lvlJc w:val="left"/>
      <w:pPr>
        <w:ind w:left="6191" w:hanging="360"/>
      </w:pPr>
    </w:lvl>
    <w:lvl w:ilvl="8">
      <w:start w:val="1"/>
      <w:numFmt w:val="decimal"/>
      <w:lvlText w:val="%9."/>
      <w:lvlJc w:val="left"/>
      <w:pPr>
        <w:ind w:left="6911" w:hanging="180"/>
      </w:pPr>
    </w:lvl>
  </w:abstractNum>
  <w:abstractNum w:abstractNumId="15">
    <w:nsid w:val="3A923EAB"/>
    <w:multiLevelType w:val="hybridMultilevel"/>
    <w:tmpl w:val="C1D6CB02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434B3B"/>
    <w:multiLevelType w:val="multilevel"/>
    <w:tmpl w:val="AA7267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42B738F1"/>
    <w:multiLevelType w:val="multilevel"/>
    <w:tmpl w:val="8828DA40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4460523"/>
    <w:multiLevelType w:val="multilevel"/>
    <w:tmpl w:val="5DD0917E"/>
    <w:lvl w:ilvl="0">
      <w:start w:val="1"/>
      <w:numFmt w:val="decimal"/>
      <w:lvlText w:val="2."/>
      <w:lvlJc w:val="left"/>
      <w:pPr>
        <w:ind w:left="1440" w:hanging="360"/>
      </w:pPr>
    </w:lvl>
    <w:lvl w:ilvl="1">
      <w:start w:val="2"/>
      <w:numFmt w:val="decimal"/>
      <w:lvlText w:val="%2.1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4A9741B0"/>
    <w:multiLevelType w:val="multilevel"/>
    <w:tmpl w:val="7AAC9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539C453A"/>
    <w:multiLevelType w:val="multilevel"/>
    <w:tmpl w:val="03F649BE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decimal"/>
      <w:lvlText w:val="3."/>
      <w:lvlJc w:val="left"/>
      <w:pPr>
        <w:ind w:left="1590" w:hanging="51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4B32055"/>
    <w:multiLevelType w:val="multilevel"/>
    <w:tmpl w:val="3EAE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2">
    <w:nsid w:val="56292D35"/>
    <w:multiLevelType w:val="multilevel"/>
    <w:tmpl w:val="F9B67FFA"/>
    <w:lvl w:ilvl="0">
      <w:start w:val="1"/>
      <w:numFmt w:val="bullet"/>
      <w:lvlText w:val="⁻"/>
      <w:lvlJc w:val="left"/>
      <w:pPr>
        <w:ind w:left="360" w:hanging="360"/>
      </w:pPr>
      <w:rPr>
        <w:rFonts w:ascii="Palatino Linotype" w:hAnsi="Palatino Linotyp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570D45A2"/>
    <w:multiLevelType w:val="multilevel"/>
    <w:tmpl w:val="1052634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59A568D5"/>
    <w:multiLevelType w:val="multilevel"/>
    <w:tmpl w:val="E2CC64D8"/>
    <w:lvl w:ilvl="0">
      <w:start w:val="1"/>
      <w:numFmt w:val="decimal"/>
      <w:lvlText w:val="6."/>
      <w:lvlJc w:val="left"/>
      <w:pPr>
        <w:ind w:left="1650" w:hanging="510"/>
      </w:pPr>
    </w:lvl>
    <w:lvl w:ilvl="1">
      <w:start w:val="1"/>
      <w:numFmt w:val="decimal"/>
      <w:lvlText w:val="7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5">
    <w:nsid w:val="5F993692"/>
    <w:multiLevelType w:val="multilevel"/>
    <w:tmpl w:val="5FFA853A"/>
    <w:lvl w:ilvl="0">
      <w:start w:val="1"/>
      <w:numFmt w:val="bullet"/>
      <w:lvlText w:val="-"/>
      <w:lvlJc w:val="left"/>
      <w:pPr>
        <w:ind w:left="36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3A21780"/>
    <w:multiLevelType w:val="multilevel"/>
    <w:tmpl w:val="6EDECB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702579EA"/>
    <w:multiLevelType w:val="multilevel"/>
    <w:tmpl w:val="9CE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>
    <w:nsid w:val="751C7B5C"/>
    <w:multiLevelType w:val="hybridMultilevel"/>
    <w:tmpl w:val="7CA4407C"/>
    <w:lvl w:ilvl="0" w:tplc="0D140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CC5C08"/>
    <w:multiLevelType w:val="multilevel"/>
    <w:tmpl w:val="F41095A0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7BB81ED1"/>
    <w:multiLevelType w:val="multilevel"/>
    <w:tmpl w:val="D6DC4B3E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2.%2."/>
      <w:lvlJc w:val="left"/>
      <w:pPr>
        <w:ind w:left="510" w:hanging="510"/>
      </w:pPr>
      <w:rPr>
        <w:rFonts w:ascii="Times New Roman" w:hAnsi="Times New Roman"/>
      </w:rPr>
    </w:lvl>
    <w:lvl w:ilvl="2">
      <w:start w:val="1"/>
      <w:numFmt w:val="decimal"/>
      <w:lvlText w:val="6.%3."/>
      <w:lvlJc w:val="left"/>
      <w:pPr>
        <w:ind w:left="510" w:hanging="51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>
    <w:nsid w:val="7EEF6B36"/>
    <w:multiLevelType w:val="multilevel"/>
    <w:tmpl w:val="A9082038"/>
    <w:lvl w:ilvl="0">
      <w:start w:val="1"/>
      <w:numFmt w:val="decimal"/>
      <w:lvlText w:val="%1."/>
      <w:lvlJc w:val="left"/>
      <w:pPr>
        <w:ind w:left="1264" w:hanging="360"/>
      </w:pPr>
    </w:lvl>
    <w:lvl w:ilvl="1">
      <w:start w:val="1"/>
      <w:numFmt w:val="decimal"/>
      <w:lvlText w:val="%2."/>
      <w:lvlJc w:val="left"/>
      <w:pPr>
        <w:ind w:left="1984" w:hanging="360"/>
      </w:pPr>
    </w:lvl>
    <w:lvl w:ilvl="2">
      <w:start w:val="1"/>
      <w:numFmt w:val="decimal"/>
      <w:lvlText w:val="%3."/>
      <w:lvlJc w:val="left"/>
      <w:pPr>
        <w:ind w:left="2704" w:hanging="180"/>
      </w:pPr>
    </w:lvl>
    <w:lvl w:ilvl="3">
      <w:start w:val="1"/>
      <w:numFmt w:val="decimal"/>
      <w:lvlText w:val="%4."/>
      <w:lvlJc w:val="left"/>
      <w:pPr>
        <w:ind w:left="3424" w:hanging="360"/>
      </w:pPr>
    </w:lvl>
    <w:lvl w:ilvl="4">
      <w:start w:val="1"/>
      <w:numFmt w:val="decimal"/>
      <w:lvlText w:val="%5."/>
      <w:lvlJc w:val="left"/>
      <w:pPr>
        <w:ind w:left="4144" w:hanging="360"/>
      </w:pPr>
    </w:lvl>
    <w:lvl w:ilvl="5">
      <w:start w:val="1"/>
      <w:numFmt w:val="decimal"/>
      <w:lvlText w:val="%6."/>
      <w:lvlJc w:val="left"/>
      <w:pPr>
        <w:ind w:left="4864" w:hanging="180"/>
      </w:pPr>
    </w:lvl>
    <w:lvl w:ilvl="6">
      <w:start w:val="1"/>
      <w:numFmt w:val="decimal"/>
      <w:lvlText w:val="%7."/>
      <w:lvlJc w:val="left"/>
      <w:pPr>
        <w:ind w:left="5584" w:hanging="360"/>
      </w:pPr>
    </w:lvl>
    <w:lvl w:ilvl="7">
      <w:start w:val="1"/>
      <w:numFmt w:val="decimal"/>
      <w:lvlText w:val="%8."/>
      <w:lvlJc w:val="left"/>
      <w:pPr>
        <w:ind w:left="6304" w:hanging="360"/>
      </w:pPr>
    </w:lvl>
    <w:lvl w:ilvl="8">
      <w:start w:val="1"/>
      <w:numFmt w:val="decimal"/>
      <w:lvlText w:val="%9."/>
      <w:lvlJc w:val="left"/>
      <w:pPr>
        <w:ind w:left="7024" w:hanging="180"/>
      </w:pPr>
    </w:lvl>
  </w:abstractNum>
  <w:abstractNum w:abstractNumId="32">
    <w:nsid w:val="7FBB7D3C"/>
    <w:multiLevelType w:val="multilevel"/>
    <w:tmpl w:val="5302DB0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7FF526C2"/>
    <w:multiLevelType w:val="multilevel"/>
    <w:tmpl w:val="241EF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6"/>
  </w:num>
  <w:num w:numId="4">
    <w:abstractNumId w:val="2"/>
  </w:num>
  <w:num w:numId="5">
    <w:abstractNumId w:val="18"/>
  </w:num>
  <w:num w:numId="6">
    <w:abstractNumId w:val="27"/>
  </w:num>
  <w:num w:numId="7">
    <w:abstractNumId w:val="19"/>
  </w:num>
  <w:num w:numId="8">
    <w:abstractNumId w:val="10"/>
  </w:num>
  <w:num w:numId="9">
    <w:abstractNumId w:val="20"/>
  </w:num>
  <w:num w:numId="10">
    <w:abstractNumId w:val="4"/>
  </w:num>
  <w:num w:numId="11">
    <w:abstractNumId w:val="30"/>
  </w:num>
  <w:num w:numId="12">
    <w:abstractNumId w:val="11"/>
  </w:num>
  <w:num w:numId="13">
    <w:abstractNumId w:val="16"/>
  </w:num>
  <w:num w:numId="14">
    <w:abstractNumId w:val="23"/>
  </w:num>
  <w:num w:numId="15">
    <w:abstractNumId w:val="29"/>
  </w:num>
  <w:num w:numId="16">
    <w:abstractNumId w:val="25"/>
  </w:num>
  <w:num w:numId="17">
    <w:abstractNumId w:val="22"/>
  </w:num>
  <w:num w:numId="18">
    <w:abstractNumId w:val="33"/>
  </w:num>
  <w:num w:numId="19">
    <w:abstractNumId w:val="24"/>
  </w:num>
  <w:num w:numId="20">
    <w:abstractNumId w:val="5"/>
  </w:num>
  <w:num w:numId="21">
    <w:abstractNumId w:val="3"/>
  </w:num>
  <w:num w:numId="22">
    <w:abstractNumId w:val="17"/>
  </w:num>
  <w:num w:numId="23">
    <w:abstractNumId w:val="14"/>
  </w:num>
  <w:num w:numId="24">
    <w:abstractNumId w:val="0"/>
  </w:num>
  <w:num w:numId="25">
    <w:abstractNumId w:val="9"/>
  </w:num>
  <w:num w:numId="26">
    <w:abstractNumId w:val="32"/>
  </w:num>
  <w:num w:numId="27">
    <w:abstractNumId w:val="26"/>
  </w:num>
  <w:num w:numId="28">
    <w:abstractNumId w:val="21"/>
  </w:num>
  <w:num w:numId="29">
    <w:abstractNumId w:val="12"/>
  </w:num>
  <w:num w:numId="30">
    <w:abstractNumId w:val="8"/>
  </w:num>
  <w:num w:numId="31">
    <w:abstractNumId w:val="15"/>
  </w:num>
  <w:num w:numId="32">
    <w:abstractNumId w:val="13"/>
  </w:num>
  <w:num w:numId="33">
    <w:abstractNumId w:val="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30"/>
    <w:rsid w:val="00034121"/>
    <w:rsid w:val="00043481"/>
    <w:rsid w:val="00045AF7"/>
    <w:rsid w:val="00060F97"/>
    <w:rsid w:val="00073C7F"/>
    <w:rsid w:val="00096870"/>
    <w:rsid w:val="000B135A"/>
    <w:rsid w:val="000B1F70"/>
    <w:rsid w:val="000B2C73"/>
    <w:rsid w:val="0010715E"/>
    <w:rsid w:val="0013718E"/>
    <w:rsid w:val="00137230"/>
    <w:rsid w:val="0016177E"/>
    <w:rsid w:val="00167094"/>
    <w:rsid w:val="001672AC"/>
    <w:rsid w:val="001A09CA"/>
    <w:rsid w:val="001C116B"/>
    <w:rsid w:val="001D5A3C"/>
    <w:rsid w:val="001E324E"/>
    <w:rsid w:val="0020492B"/>
    <w:rsid w:val="0021033E"/>
    <w:rsid w:val="00244DE7"/>
    <w:rsid w:val="002626C8"/>
    <w:rsid w:val="00265C94"/>
    <w:rsid w:val="00297706"/>
    <w:rsid w:val="00297DCA"/>
    <w:rsid w:val="002E2C7D"/>
    <w:rsid w:val="002F6FC1"/>
    <w:rsid w:val="002F76FA"/>
    <w:rsid w:val="00316AE5"/>
    <w:rsid w:val="003213A4"/>
    <w:rsid w:val="00353391"/>
    <w:rsid w:val="003546C0"/>
    <w:rsid w:val="00391065"/>
    <w:rsid w:val="003B202C"/>
    <w:rsid w:val="003F36A2"/>
    <w:rsid w:val="0042794E"/>
    <w:rsid w:val="004509B2"/>
    <w:rsid w:val="004579A3"/>
    <w:rsid w:val="00471632"/>
    <w:rsid w:val="00472BBD"/>
    <w:rsid w:val="004801ED"/>
    <w:rsid w:val="004A7106"/>
    <w:rsid w:val="004D4B82"/>
    <w:rsid w:val="00532FC8"/>
    <w:rsid w:val="0056323F"/>
    <w:rsid w:val="00565852"/>
    <w:rsid w:val="00572367"/>
    <w:rsid w:val="00576047"/>
    <w:rsid w:val="005A6FBB"/>
    <w:rsid w:val="005C02DC"/>
    <w:rsid w:val="005E5CBF"/>
    <w:rsid w:val="005E5F39"/>
    <w:rsid w:val="005F09B2"/>
    <w:rsid w:val="00602245"/>
    <w:rsid w:val="00622ADB"/>
    <w:rsid w:val="00651E5A"/>
    <w:rsid w:val="006554C8"/>
    <w:rsid w:val="0066701E"/>
    <w:rsid w:val="006B0663"/>
    <w:rsid w:val="006C0E29"/>
    <w:rsid w:val="006D0556"/>
    <w:rsid w:val="007656F6"/>
    <w:rsid w:val="007743E2"/>
    <w:rsid w:val="00786DE5"/>
    <w:rsid w:val="007903EE"/>
    <w:rsid w:val="007A422E"/>
    <w:rsid w:val="007C1D02"/>
    <w:rsid w:val="007C2F96"/>
    <w:rsid w:val="007C315E"/>
    <w:rsid w:val="007C5AA7"/>
    <w:rsid w:val="007C5E6F"/>
    <w:rsid w:val="007D0C9D"/>
    <w:rsid w:val="007D7003"/>
    <w:rsid w:val="007F7091"/>
    <w:rsid w:val="00831BE1"/>
    <w:rsid w:val="008354F3"/>
    <w:rsid w:val="008417AA"/>
    <w:rsid w:val="00844B90"/>
    <w:rsid w:val="0084593C"/>
    <w:rsid w:val="00846F39"/>
    <w:rsid w:val="00871A80"/>
    <w:rsid w:val="008A1490"/>
    <w:rsid w:val="008C0C6E"/>
    <w:rsid w:val="008D4523"/>
    <w:rsid w:val="008E02FC"/>
    <w:rsid w:val="0092539D"/>
    <w:rsid w:val="009451CF"/>
    <w:rsid w:val="009A4786"/>
    <w:rsid w:val="009B6606"/>
    <w:rsid w:val="009B7E18"/>
    <w:rsid w:val="009E5A89"/>
    <w:rsid w:val="009F1586"/>
    <w:rsid w:val="009F4509"/>
    <w:rsid w:val="00A052E7"/>
    <w:rsid w:val="00A23EF1"/>
    <w:rsid w:val="00A24067"/>
    <w:rsid w:val="00A25E2E"/>
    <w:rsid w:val="00A2632B"/>
    <w:rsid w:val="00A41399"/>
    <w:rsid w:val="00A61A12"/>
    <w:rsid w:val="00A635E1"/>
    <w:rsid w:val="00A767EF"/>
    <w:rsid w:val="00A93CD6"/>
    <w:rsid w:val="00AA011A"/>
    <w:rsid w:val="00AA401C"/>
    <w:rsid w:val="00AD762D"/>
    <w:rsid w:val="00B022E2"/>
    <w:rsid w:val="00B223AB"/>
    <w:rsid w:val="00B420D8"/>
    <w:rsid w:val="00B43A1C"/>
    <w:rsid w:val="00B6460E"/>
    <w:rsid w:val="00B712F6"/>
    <w:rsid w:val="00B8551E"/>
    <w:rsid w:val="00B9623D"/>
    <w:rsid w:val="00B96B86"/>
    <w:rsid w:val="00BA30A6"/>
    <w:rsid w:val="00BC4B68"/>
    <w:rsid w:val="00C148FF"/>
    <w:rsid w:val="00C1755F"/>
    <w:rsid w:val="00C74369"/>
    <w:rsid w:val="00C938EB"/>
    <w:rsid w:val="00CA3711"/>
    <w:rsid w:val="00CA49F5"/>
    <w:rsid w:val="00CB37E4"/>
    <w:rsid w:val="00CD1E7E"/>
    <w:rsid w:val="00CE445B"/>
    <w:rsid w:val="00CE4E1F"/>
    <w:rsid w:val="00D04856"/>
    <w:rsid w:val="00D3177C"/>
    <w:rsid w:val="00D6142E"/>
    <w:rsid w:val="00D62CD3"/>
    <w:rsid w:val="00D71361"/>
    <w:rsid w:val="00DD3A68"/>
    <w:rsid w:val="00DF1DD0"/>
    <w:rsid w:val="00E00B09"/>
    <w:rsid w:val="00E02F20"/>
    <w:rsid w:val="00E14984"/>
    <w:rsid w:val="00E2170D"/>
    <w:rsid w:val="00E323EB"/>
    <w:rsid w:val="00E337B8"/>
    <w:rsid w:val="00E45CB2"/>
    <w:rsid w:val="00E6521A"/>
    <w:rsid w:val="00E94A83"/>
    <w:rsid w:val="00EC72D4"/>
    <w:rsid w:val="00EC7A7A"/>
    <w:rsid w:val="00ED1DDF"/>
    <w:rsid w:val="00F01FBE"/>
    <w:rsid w:val="00F248F4"/>
    <w:rsid w:val="00F25C6E"/>
    <w:rsid w:val="00F26FCC"/>
    <w:rsid w:val="00F90FE2"/>
    <w:rsid w:val="00FA5F25"/>
    <w:rsid w:val="00FC74F5"/>
    <w:rsid w:val="00FD1679"/>
    <w:rsid w:val="00FD1F92"/>
    <w:rsid w:val="00FD5CC6"/>
    <w:rsid w:val="00FE6A4F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539D"/>
    <w:rPr>
      <w:sz w:val="24"/>
    </w:rPr>
  </w:style>
  <w:style w:type="paragraph" w:styleId="1">
    <w:name w:val="heading 1"/>
    <w:rsid w:val="0092539D"/>
    <w:pPr>
      <w:spacing w:before="100" w:after="100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rsid w:val="0092539D"/>
    <w:rPr>
      <w:rFonts w:ascii="Courier New" w:hAnsi="Courier New"/>
    </w:rPr>
  </w:style>
  <w:style w:type="paragraph" w:styleId="a3">
    <w:name w:val="No Spacing"/>
    <w:uiPriority w:val="1"/>
    <w:qFormat/>
    <w:rsid w:val="0092539D"/>
    <w:rPr>
      <w:rFonts w:ascii="Calibri" w:hAnsi="Calibri"/>
      <w:sz w:val="22"/>
    </w:rPr>
  </w:style>
  <w:style w:type="paragraph" w:styleId="a4">
    <w:name w:val="Normal (Web)"/>
    <w:rsid w:val="0092539D"/>
    <w:pPr>
      <w:spacing w:before="30" w:after="30"/>
    </w:pPr>
    <w:rPr>
      <w:rFonts w:ascii="Arial" w:hAnsi="Arial"/>
      <w:color w:val="332E2D"/>
      <w:sz w:val="24"/>
    </w:rPr>
  </w:style>
  <w:style w:type="paragraph" w:styleId="a5">
    <w:name w:val="footer"/>
    <w:rsid w:val="0092539D"/>
    <w:rPr>
      <w:sz w:val="24"/>
    </w:rPr>
  </w:style>
  <w:style w:type="paragraph" w:styleId="a6">
    <w:name w:val="Body Text Indent"/>
    <w:rsid w:val="0092539D"/>
    <w:pPr>
      <w:spacing w:line="320" w:lineRule="atLeast"/>
      <w:ind w:left="320" w:hanging="320"/>
    </w:pPr>
    <w:rPr>
      <w:sz w:val="24"/>
    </w:rPr>
  </w:style>
  <w:style w:type="paragraph" w:styleId="a7">
    <w:name w:val="header"/>
    <w:rsid w:val="0092539D"/>
    <w:rPr>
      <w:sz w:val="24"/>
    </w:rPr>
  </w:style>
  <w:style w:type="paragraph" w:customStyle="1" w:styleId="ConsPlusNormal">
    <w:name w:val="ConsPlusNormal"/>
    <w:rsid w:val="0092539D"/>
    <w:pPr>
      <w:ind w:firstLine="720"/>
    </w:pPr>
    <w:rPr>
      <w:rFonts w:ascii="Arial" w:hAnsi="Arial"/>
    </w:rPr>
  </w:style>
  <w:style w:type="paragraph" w:customStyle="1" w:styleId="10">
    <w:name w:val="заголовок 1"/>
    <w:rsid w:val="0092539D"/>
    <w:pPr>
      <w:jc w:val="center"/>
    </w:pPr>
    <w:rPr>
      <w:b/>
      <w:color w:val="000000"/>
      <w:sz w:val="48"/>
    </w:rPr>
  </w:style>
  <w:style w:type="paragraph" w:styleId="a8">
    <w:name w:val="List Paragraph"/>
    <w:rsid w:val="0092539D"/>
    <w:pPr>
      <w:ind w:left="708"/>
    </w:pPr>
    <w:rPr>
      <w:sz w:val="24"/>
    </w:rPr>
  </w:style>
  <w:style w:type="paragraph" w:styleId="2">
    <w:name w:val="Body Text 2"/>
    <w:link w:val="20"/>
    <w:rsid w:val="0092539D"/>
    <w:pPr>
      <w:spacing w:after="120" w:line="480" w:lineRule="auto"/>
    </w:pPr>
    <w:rPr>
      <w:sz w:val="24"/>
    </w:rPr>
  </w:style>
  <w:style w:type="paragraph" w:styleId="a9">
    <w:name w:val="Document Map"/>
    <w:rsid w:val="0092539D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unhideWhenUsed/>
    <w:rsid w:val="000434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48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72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472BBD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7A42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spacing w:before="100" w:after="100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rPr>
      <w:rFonts w:ascii="Courier New" w:hAnsi="Courier New"/>
    </w:rPr>
  </w:style>
  <w:style w:type="paragraph" w:styleId="a3">
    <w:name w:val="No Spacing"/>
    <w:uiPriority w:val="1"/>
    <w:qFormat/>
    <w:rPr>
      <w:rFonts w:ascii="Calibri" w:hAnsi="Calibri"/>
      <w:sz w:val="22"/>
    </w:rPr>
  </w:style>
  <w:style w:type="paragraph" w:styleId="a4">
    <w:name w:val="Normal (Web)"/>
    <w:pPr>
      <w:spacing w:before="30" w:after="30"/>
    </w:pPr>
    <w:rPr>
      <w:rFonts w:ascii="Arial" w:hAnsi="Arial"/>
      <w:color w:val="332E2D"/>
      <w:sz w:val="24"/>
    </w:rPr>
  </w:style>
  <w:style w:type="paragraph" w:styleId="a5">
    <w:name w:val="footer"/>
    <w:rPr>
      <w:sz w:val="24"/>
    </w:rPr>
  </w:style>
  <w:style w:type="paragraph" w:styleId="a6">
    <w:name w:val="Body Text Indent"/>
    <w:pPr>
      <w:spacing w:line="320" w:lineRule="atLeast"/>
      <w:ind w:left="320" w:hanging="320"/>
    </w:pPr>
    <w:rPr>
      <w:sz w:val="24"/>
    </w:rPr>
  </w:style>
  <w:style w:type="paragraph" w:styleId="a7">
    <w:name w:val="header"/>
    <w:rPr>
      <w:sz w:val="24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10">
    <w:name w:val="заголовок 1"/>
    <w:pPr>
      <w:jc w:val="center"/>
    </w:pPr>
    <w:rPr>
      <w:b/>
      <w:color w:val="000000"/>
      <w:sz w:val="48"/>
    </w:rPr>
  </w:style>
  <w:style w:type="paragraph" w:styleId="a8">
    <w:name w:val="List Paragraph"/>
    <w:pPr>
      <w:ind w:left="708"/>
    </w:pPr>
    <w:rPr>
      <w:sz w:val="24"/>
    </w:rPr>
  </w:style>
  <w:style w:type="paragraph" w:styleId="2">
    <w:name w:val="Body Text 2"/>
    <w:link w:val="20"/>
    <w:pPr>
      <w:spacing w:after="120" w:line="480" w:lineRule="auto"/>
    </w:pPr>
    <w:rPr>
      <w:sz w:val="24"/>
    </w:rPr>
  </w:style>
  <w:style w:type="paragraph" w:styleId="a9">
    <w:name w:val="Document Map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unhideWhenUsed/>
    <w:rsid w:val="000434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48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7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472BBD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7A422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73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3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8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mayoroff1991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avena1@rambl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dpoint@inbo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lub118226083" TargetMode="External"/><Relationship Id="rId10" Type="http://schemas.openxmlformats.org/officeDocument/2006/relationships/hyperlink" Target="mailto:Frs-fishing42@mail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file:///C:\&#1060;&#1056;&#1057;\&#1060;&#1056;&#1057;&#1050;\2021&#1075;&#1086;&#1076;\&#1057;&#1086;&#1088;&#1077;&#1074;&#1085;&#1086;&#1074;&#1072;&#1085;&#1080;&#1103;\&#1047;&#1080;&#1084;&#1072;2021\&#1071;&#1085;&#1074;&#1072;&#1088;&#1100;2021\www.%20http:\&#1092;&#1088;&#1089;-&#1082;&#1091;&#1079;&#107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5212</Words>
  <Characters>29712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Кузбасс-Карп 2015 (1) (копия 1).docx</vt:lpstr>
    </vt:vector>
  </TitlesOfParts>
  <Company>SPecialiST RePack</Company>
  <LinksUpToDate>false</LinksUpToDate>
  <CharactersWithSpaces>34855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Кузбасс-Карп 2015 (1) (копия 1).docx</dc:title>
  <dc:creator>Пользователь</dc:creator>
  <cp:lastModifiedBy>forfishing42@mail.ru</cp:lastModifiedBy>
  <cp:revision>4</cp:revision>
  <cp:lastPrinted>2020-06-22T06:30:00Z</cp:lastPrinted>
  <dcterms:created xsi:type="dcterms:W3CDTF">2022-01-14T08:49:00Z</dcterms:created>
  <dcterms:modified xsi:type="dcterms:W3CDTF">2022-01-14T08:50:00Z</dcterms:modified>
</cp:coreProperties>
</file>