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text" w:horzAnchor="margin" w:tblpX="-463" w:tblpY="-202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3551"/>
        <w:gridCol w:w="3556"/>
      </w:tblGrid>
      <w:tr w:rsidR="00F02E22" w:rsidRPr="00B5315B" w:rsidTr="00B74F8F">
        <w:trPr>
          <w:trHeight w:val="3186"/>
        </w:trPr>
        <w:tc>
          <w:tcPr>
            <w:tcW w:w="3551" w:type="dxa"/>
          </w:tcPr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 w:rsidRPr="00B5315B">
              <w:rPr>
                <w:rFonts w:ascii="Times New Roman" w:hAnsi="Times New Roman" w:cs="Times New Roman"/>
                <w:b/>
                <w:lang w:val="ru-RU"/>
              </w:rPr>
              <w:t>Утверждаю</w:t>
            </w:r>
          </w:p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 w:rsidRPr="00B5315B">
              <w:rPr>
                <w:rFonts w:ascii="Times New Roman" w:hAnsi="Times New Roman" w:cs="Times New Roman"/>
                <w:bCs/>
                <w:lang w:val="ru-RU"/>
              </w:rPr>
              <w:t xml:space="preserve">Председатель </w:t>
            </w:r>
            <w:r w:rsidR="00B74F8F" w:rsidRPr="00B5315B">
              <w:rPr>
                <w:rFonts w:ascii="Times New Roman" w:hAnsi="Times New Roman" w:cs="Times New Roman"/>
                <w:bCs/>
                <w:lang w:val="ru-RU"/>
              </w:rPr>
              <w:t>РОО «</w:t>
            </w:r>
            <w:r w:rsidRPr="00B5315B">
              <w:rPr>
                <w:rFonts w:ascii="Times New Roman" w:hAnsi="Times New Roman" w:cs="Times New Roman"/>
                <w:bCs/>
                <w:lang w:val="ru-RU"/>
              </w:rPr>
              <w:t>Федерация рыболовного спорта Республики Бурятия»</w:t>
            </w:r>
          </w:p>
          <w:p w:rsidR="004D5E13" w:rsidRPr="00B5315B" w:rsidRDefault="004D5E13" w:rsidP="00B74F8F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 w:rsidRPr="00B5315B">
              <w:rPr>
                <w:rFonts w:ascii="Times New Roman" w:hAnsi="Times New Roman" w:cs="Times New Roman"/>
                <w:bCs/>
                <w:lang w:val="ru-RU"/>
              </w:rPr>
              <w:t>_____________А.Ф. Ткачев</w:t>
            </w:r>
          </w:p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B5315B">
              <w:rPr>
                <w:rFonts w:ascii="Times New Roman" w:hAnsi="Times New Roman" w:cs="Times New Roman"/>
                <w:bCs/>
                <w:lang w:val="ru-RU"/>
              </w:rPr>
              <w:t>«___</w:t>
            </w:r>
            <w:r w:rsidR="004D5E13" w:rsidRPr="00B5315B">
              <w:rPr>
                <w:rFonts w:ascii="Times New Roman" w:hAnsi="Times New Roman" w:cs="Times New Roman"/>
                <w:bCs/>
                <w:lang w:val="ru-RU"/>
              </w:rPr>
              <w:t>_» _</w:t>
            </w:r>
            <w:r w:rsidRPr="00B5315B">
              <w:rPr>
                <w:rFonts w:ascii="Times New Roman" w:hAnsi="Times New Roman" w:cs="Times New Roman"/>
                <w:bCs/>
                <w:lang w:val="ru-RU"/>
              </w:rPr>
              <w:t>______________2024 г.</w:t>
            </w:r>
          </w:p>
          <w:p w:rsidR="00F02E22" w:rsidRPr="00B5315B" w:rsidRDefault="00F0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2" w:rsidRPr="00B5315B" w:rsidRDefault="00F02E22" w:rsidP="00B7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F02E22" w:rsidRPr="00B5315B" w:rsidRDefault="002C1F5B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 w:rsidRPr="00B5315B"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</w:p>
          <w:p w:rsidR="00F02E22" w:rsidRPr="00B5315B" w:rsidRDefault="002C1F5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315B">
              <w:rPr>
                <w:rFonts w:ascii="Times New Roman" w:hAnsi="Times New Roman" w:cs="Times New Roman"/>
                <w:lang w:val="ru-RU"/>
              </w:rPr>
              <w:t>Врио директора ГАУ РБ «Дирекция спортивных сооружений»</w:t>
            </w:r>
          </w:p>
          <w:p w:rsidR="00F02E22" w:rsidRPr="00B5315B" w:rsidRDefault="00F02E22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02E22" w:rsidRPr="00B5315B" w:rsidRDefault="002C1F5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315B">
              <w:rPr>
                <w:rFonts w:ascii="Times New Roman" w:hAnsi="Times New Roman" w:cs="Times New Roman"/>
                <w:lang w:val="ru-RU"/>
              </w:rPr>
              <w:t>______________Г.Г. Панфилов</w:t>
            </w:r>
          </w:p>
          <w:p w:rsidR="00F02E22" w:rsidRPr="00B5315B" w:rsidRDefault="002C1F5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315B">
              <w:rPr>
                <w:rFonts w:ascii="Times New Roman" w:hAnsi="Times New Roman" w:cs="Times New Roman"/>
                <w:lang w:val="ru-RU"/>
              </w:rPr>
              <w:t>«___</w:t>
            </w:r>
            <w:r w:rsidR="004D5E13" w:rsidRPr="00B5315B">
              <w:rPr>
                <w:rFonts w:ascii="Times New Roman" w:hAnsi="Times New Roman" w:cs="Times New Roman"/>
                <w:lang w:val="ru-RU"/>
              </w:rPr>
              <w:t>_» _</w:t>
            </w:r>
            <w:r w:rsidRPr="00B5315B">
              <w:rPr>
                <w:rFonts w:ascii="Times New Roman" w:hAnsi="Times New Roman" w:cs="Times New Roman"/>
                <w:lang w:val="ru-RU"/>
              </w:rPr>
              <w:t>______________2024 г</w:t>
            </w:r>
          </w:p>
        </w:tc>
        <w:tc>
          <w:tcPr>
            <w:tcW w:w="3556" w:type="dxa"/>
          </w:tcPr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 w:rsidRPr="00B5315B"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</w:p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 w:rsidRPr="00B5315B">
              <w:rPr>
                <w:rFonts w:ascii="Times New Roman" w:hAnsi="Times New Roman" w:cs="Times New Roman"/>
                <w:bCs/>
                <w:lang w:val="ru-RU"/>
              </w:rPr>
              <w:t>Министр спорта и молодежной политики Республики Бурятия</w:t>
            </w:r>
          </w:p>
          <w:p w:rsidR="00F02E22" w:rsidRPr="00B5315B" w:rsidRDefault="00F02E22" w:rsidP="00B74F8F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D5E13" w:rsidRPr="00B5315B" w:rsidRDefault="004D5E13" w:rsidP="00B74F8F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 w:rsidRPr="00B5315B">
              <w:rPr>
                <w:rFonts w:ascii="Times New Roman" w:hAnsi="Times New Roman" w:cs="Times New Roman"/>
                <w:bCs/>
                <w:lang w:val="ru-RU"/>
              </w:rPr>
              <w:t>_______________И.В. Козырев.</w:t>
            </w:r>
          </w:p>
          <w:p w:rsidR="00F02E22" w:rsidRPr="00B5315B" w:rsidRDefault="002C1F5B" w:rsidP="00B74F8F">
            <w:pPr>
              <w:pStyle w:val="Standard"/>
              <w:rPr>
                <w:rFonts w:ascii="Times New Roman" w:hAnsi="Times New Roman" w:cs="Times New Roman"/>
              </w:rPr>
            </w:pPr>
            <w:r w:rsidRPr="00B5315B">
              <w:rPr>
                <w:rFonts w:ascii="Times New Roman" w:hAnsi="Times New Roman" w:cs="Times New Roman"/>
                <w:bCs/>
                <w:lang w:val="ru-RU"/>
              </w:rPr>
              <w:t>«____</w:t>
            </w:r>
            <w:r w:rsidR="004D5E13" w:rsidRPr="00B5315B">
              <w:rPr>
                <w:rFonts w:ascii="Times New Roman" w:hAnsi="Times New Roman" w:cs="Times New Roman"/>
                <w:bCs/>
                <w:lang w:val="ru-RU"/>
              </w:rPr>
              <w:t>_» _</w:t>
            </w:r>
            <w:r w:rsidRPr="00B5315B">
              <w:rPr>
                <w:rFonts w:ascii="Times New Roman" w:hAnsi="Times New Roman" w:cs="Times New Roman"/>
                <w:bCs/>
                <w:lang w:val="ru-RU"/>
              </w:rPr>
              <w:t>_____________2024 г.</w:t>
            </w:r>
          </w:p>
        </w:tc>
      </w:tr>
    </w:tbl>
    <w:p w:rsidR="00F02E22" w:rsidRPr="00B5315B" w:rsidRDefault="002C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2E22" w:rsidRPr="00B5315B" w:rsidRDefault="00F02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2C1F5B">
      <w:pPr>
        <w:pStyle w:val="Standard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ПОЛОЖЕНИЕ</w:t>
      </w:r>
    </w:p>
    <w:p w:rsidR="00F02E22" w:rsidRPr="00B5315B" w:rsidRDefault="002C1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15B">
        <w:rPr>
          <w:sz w:val="24"/>
          <w:szCs w:val="24"/>
        </w:rPr>
        <w:br/>
      </w: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проведении Кубка Республики Бурятия по рыболовному спорту </w:t>
      </w:r>
    </w:p>
    <w:p w:rsidR="00F02E22" w:rsidRPr="00B5315B" w:rsidRDefault="002C1F5B">
      <w:pPr>
        <w:pStyle w:val="Standard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в дисциплине «Ловля</w:t>
      </w:r>
      <w:r w:rsidR="00B74F8F" w:rsidRPr="00B531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спиннингом с берега»</w:t>
      </w:r>
    </w:p>
    <w:p w:rsidR="00F02E22" w:rsidRPr="00B5315B" w:rsidRDefault="006874B4">
      <w:pPr>
        <w:pStyle w:val="Standard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0</w:t>
      </w:r>
      <w:r w:rsidR="002C1F5B" w:rsidRPr="00B531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 июня 2024 г. на озере Щучье.</w:t>
      </w:r>
    </w:p>
    <w:p w:rsidR="00F02E22" w:rsidRPr="00B5315B" w:rsidRDefault="00F02E22">
      <w:pPr>
        <w:spacing w:after="0" w:line="240" w:lineRule="auto"/>
        <w:ind w:firstLine="709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2E22" w:rsidRDefault="00F02E2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315B" w:rsidRDefault="00B5315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315B" w:rsidRDefault="00B5315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315B" w:rsidRPr="00B5315B" w:rsidRDefault="00B5315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2E22" w:rsidRPr="00B5315B" w:rsidRDefault="00F02E2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2E22" w:rsidRPr="00B5315B" w:rsidRDefault="00F02E2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4F8F" w:rsidRPr="00B5315B" w:rsidRDefault="00B74F8F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F8F" w:rsidRPr="00B5315B" w:rsidRDefault="00B74F8F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E22" w:rsidRPr="00B5315B" w:rsidRDefault="002C1F5B">
      <w:pPr>
        <w:autoSpaceDE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</w:p>
    <w:p w:rsidR="00F02E22" w:rsidRPr="00B5315B" w:rsidRDefault="002C1F5B">
      <w:pPr>
        <w:autoSpaceDE w:val="0"/>
        <w:adjustRightInd w:val="0"/>
        <w:jc w:val="both"/>
        <w:rPr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      </w:t>
      </w:r>
      <w:r w:rsidR="00B74F8F" w:rsidRPr="00B5315B">
        <w:rPr>
          <w:rFonts w:ascii="Times New Roman" w:hAnsi="Times New Roman" w:cs="Times New Roman"/>
          <w:sz w:val="24"/>
          <w:szCs w:val="24"/>
        </w:rPr>
        <w:t>Соревнование</w:t>
      </w:r>
      <w:r w:rsidR="00B74F8F" w:rsidRPr="00B5315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дисциплине «Ловля спиннингом с берега» (</w:t>
      </w:r>
      <w:r w:rsidRPr="00B5315B">
        <w:rPr>
          <w:rFonts w:ascii="Times New Roman CYR" w:hAnsi="Times New Roman CYR" w:cs="Times New Roman CYR"/>
          <w:sz w:val="24"/>
          <w:szCs w:val="24"/>
        </w:rPr>
        <w:t xml:space="preserve">далее – Соревнования) </w:t>
      </w:r>
      <w:r w:rsidRPr="00B5315B">
        <w:rPr>
          <w:rFonts w:ascii="Times New Roman" w:hAnsi="Times New Roman" w:cs="Times New Roman"/>
          <w:sz w:val="24"/>
          <w:szCs w:val="24"/>
        </w:rPr>
        <w:t xml:space="preserve">проводится согласно </w:t>
      </w:r>
      <w:r w:rsidR="00B74F8F" w:rsidRPr="00B5315B">
        <w:rPr>
          <w:rFonts w:ascii="Times New Roman" w:hAnsi="Times New Roman" w:cs="Times New Roman"/>
          <w:sz w:val="24"/>
          <w:szCs w:val="24"/>
        </w:rPr>
        <w:t xml:space="preserve">единому </w:t>
      </w:r>
      <w:r w:rsidRPr="00B5315B">
        <w:rPr>
          <w:rFonts w:ascii="Times New Roman" w:hAnsi="Times New Roman" w:cs="Times New Roman"/>
          <w:sz w:val="24"/>
          <w:szCs w:val="24"/>
        </w:rPr>
        <w:t>календарному плану официальных физкультурных мероприятий и спортивных мероприятий Республики Бурятия на 2024 год</w:t>
      </w:r>
      <w:r w:rsidR="00B74F8F" w:rsidRPr="00B5315B">
        <w:rPr>
          <w:sz w:val="24"/>
          <w:szCs w:val="24"/>
        </w:rPr>
        <w:t>.</w:t>
      </w:r>
    </w:p>
    <w:p w:rsidR="00F02E22" w:rsidRPr="00B5315B" w:rsidRDefault="002C1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957101"/>
      <w:r w:rsidRPr="00B5315B">
        <w:rPr>
          <w:rFonts w:ascii="Times New Roman" w:hAnsi="Times New Roman" w:cs="Times New Roman"/>
          <w:sz w:val="24"/>
          <w:szCs w:val="24"/>
        </w:rPr>
        <w:t>Настоящее положение является основанием для командирования спортсменов, тренеров и представителей команд муниципальных образований Республики Бурятия на соревнования.</w:t>
      </w:r>
    </w:p>
    <w:p w:rsidR="00F02E22" w:rsidRPr="00B5315B" w:rsidRDefault="002C1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961212"/>
      <w:bookmarkEnd w:id="0"/>
      <w:r w:rsidRPr="00B5315B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развития и популяризации </w:t>
      </w:r>
      <w:r w:rsidRPr="00B5315B">
        <w:rPr>
          <w:rFonts w:ascii="Times New Roman CYR" w:hAnsi="Times New Roman CYR" w:cs="Times New Roman CYR"/>
          <w:sz w:val="24"/>
          <w:szCs w:val="24"/>
        </w:rPr>
        <w:t>рыболовного спорта</w:t>
      </w:r>
      <w:r w:rsidRPr="00B5315B">
        <w:rPr>
          <w:rFonts w:ascii="Times New Roman" w:hAnsi="Times New Roman" w:cs="Times New Roman"/>
          <w:sz w:val="24"/>
          <w:szCs w:val="24"/>
        </w:rPr>
        <w:t xml:space="preserve"> в Республике Бурятия.</w:t>
      </w:r>
    </w:p>
    <w:bookmarkEnd w:id="1"/>
    <w:p w:rsidR="00F02E22" w:rsidRPr="00B5315B" w:rsidRDefault="002C1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В ходе соревнований решаются следующие задачи:</w:t>
      </w:r>
    </w:p>
    <w:p w:rsidR="00F02E22" w:rsidRPr="00B5315B" w:rsidRDefault="002C1F5B">
      <w:pPr>
        <w:pStyle w:val="a9"/>
        <w:numPr>
          <w:ilvl w:val="0"/>
          <w:numId w:val="1"/>
        </w:numPr>
        <w:tabs>
          <w:tab w:val="left" w:pos="1080"/>
        </w:tabs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Пропаганды активного отдыха и утверждения здорового образа жизни;</w:t>
      </w:r>
    </w:p>
    <w:p w:rsidR="00F02E22" w:rsidRPr="00B5315B" w:rsidRDefault="002C1F5B">
      <w:pPr>
        <w:pStyle w:val="a9"/>
        <w:numPr>
          <w:ilvl w:val="0"/>
          <w:numId w:val="1"/>
        </w:numPr>
        <w:tabs>
          <w:tab w:val="left" w:pos="1080"/>
        </w:tabs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Повышения мастерства рыболовов-спортсменов;</w:t>
      </w:r>
    </w:p>
    <w:p w:rsidR="00F02E22" w:rsidRPr="00B5315B" w:rsidRDefault="002C1F5B">
      <w:pPr>
        <w:pStyle w:val="a9"/>
        <w:numPr>
          <w:ilvl w:val="0"/>
          <w:numId w:val="1"/>
        </w:numPr>
        <w:tabs>
          <w:tab w:val="left" w:pos="1080"/>
        </w:tabs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Выявления сильнейших команд и спортсменов Республики Бурятия;</w:t>
      </w:r>
    </w:p>
    <w:p w:rsidR="00F02E22" w:rsidRPr="00B5315B" w:rsidRDefault="002C1F5B">
      <w:pPr>
        <w:pStyle w:val="a9"/>
        <w:numPr>
          <w:ilvl w:val="0"/>
          <w:numId w:val="1"/>
        </w:numPr>
        <w:tabs>
          <w:tab w:val="left" w:pos="1080"/>
        </w:tabs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Формирование и повышение квалификации судейского состава;</w:t>
      </w:r>
    </w:p>
    <w:p w:rsidR="00F02E22" w:rsidRPr="00B5315B" w:rsidRDefault="002C1F5B">
      <w:pPr>
        <w:pStyle w:val="a9"/>
        <w:numPr>
          <w:ilvl w:val="0"/>
          <w:numId w:val="1"/>
        </w:numPr>
        <w:tabs>
          <w:tab w:val="left" w:pos="1080"/>
        </w:tabs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Привлечения к спортивному рыболовству молодежи;</w:t>
      </w:r>
    </w:p>
    <w:p w:rsidR="00F02E22" w:rsidRPr="00B5315B" w:rsidRDefault="002C1F5B">
      <w:pPr>
        <w:pStyle w:val="a9"/>
        <w:numPr>
          <w:ilvl w:val="0"/>
          <w:numId w:val="1"/>
        </w:numPr>
        <w:tabs>
          <w:tab w:val="left" w:pos="1080"/>
        </w:tabs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Укрепления связей между регионами.</w:t>
      </w:r>
    </w:p>
    <w:p w:rsidR="00F02E22" w:rsidRPr="00B5315B" w:rsidRDefault="00F02E22">
      <w:pPr>
        <w:autoSpaceDE w:val="0"/>
        <w:adjustRightInd w:val="0"/>
        <w:rPr>
          <w:rFonts w:ascii="Calibri" w:hAnsi="Calibri" w:cs="Calibri"/>
          <w:sz w:val="24"/>
          <w:szCs w:val="24"/>
        </w:rPr>
      </w:pPr>
    </w:p>
    <w:p w:rsidR="00F02E22" w:rsidRPr="00B5315B" w:rsidRDefault="002C1F5B">
      <w:pPr>
        <w:autoSpaceDE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2. ВРЕМЯ И МЕСТО ПРОВЕДЕНИЯ СОРЕВНОВАНИЙ.</w:t>
      </w:r>
    </w:p>
    <w:p w:rsidR="006E154D" w:rsidRPr="00B5315B" w:rsidRDefault="002C1F5B" w:rsidP="00372E7F">
      <w:pPr>
        <w:tabs>
          <w:tab w:val="left" w:pos="426"/>
        </w:tabs>
        <w:autoSpaceDE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ab/>
      </w:r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Соревнования проводятся в соответствии с Правилами</w:t>
      </w:r>
      <w:r w:rsidR="00B74F8F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вида спорта «Рыболовный спорт» утверждёнными приказом Министерством Спорта Российской Федерации </w:t>
      </w:r>
      <w:r w:rsidR="006E154D" w:rsidRPr="00B5315B">
        <w:rPr>
          <w:rFonts w:ascii="Times New Roman" w:hAnsi="Times New Roman" w:cs="Times New Roman"/>
          <w:color w:val="333333"/>
          <w:sz w:val="24"/>
          <w:szCs w:val="24"/>
        </w:rPr>
        <w:t>№ 572 от 28.07.2020 г., с изменениями, внесенными приказом Министерства спорта Российской Федерации от 09 марта 2023 г. №156</w:t>
      </w:r>
    </w:p>
    <w:p w:rsidR="00F02E22" w:rsidRPr="00B5315B" w:rsidRDefault="002C1F5B" w:rsidP="00372E7F">
      <w:pPr>
        <w:tabs>
          <w:tab w:val="left" w:pos="426"/>
        </w:tabs>
        <w:autoSpaceDE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и время проведения – </w:t>
      </w:r>
      <w:r w:rsidR="006874B4" w:rsidRPr="00B53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B53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июня 2024 года</w:t>
      </w:r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="006E154D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-00 утра в Селенгинском районе Республики Бурятия на озере Шучье, местность база БГУ</w:t>
      </w:r>
      <w:r w:rsidR="00B74F8F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72E7F" w:rsidRPr="00B5315B" w:rsidRDefault="00372E7F" w:rsidP="00372E7F">
      <w:pPr>
        <w:tabs>
          <w:tab w:val="left" w:pos="426"/>
        </w:tabs>
        <w:autoSpaceDE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Характеристика водоема: Течение отсутствует. Глубины до 3-х метров. Дно песчаное, местами илистое, присутствует растительность. Берега открытые, с местами заросшими камышом и тальником. Наличие сапог у участников рекомендуется.</w:t>
      </w:r>
    </w:p>
    <w:p w:rsidR="00F02E22" w:rsidRPr="00B5315B" w:rsidRDefault="002C1F5B">
      <w:pPr>
        <w:tabs>
          <w:tab w:val="left" w:pos="426"/>
        </w:tabs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br/>
      </w:r>
      <w:r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 КОМИТЕТ СОРЕВНОВАНИЙ</w:t>
      </w:r>
      <w:r w:rsidR="008707ED" w:rsidRPr="00B5315B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F02E22" w:rsidRPr="00B5315B" w:rsidRDefault="00372E7F" w:rsidP="00372E7F">
      <w:pPr>
        <w:tabs>
          <w:tab w:val="left" w:pos="426"/>
        </w:tabs>
        <w:autoSpaceDE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Hlk99957175"/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Полномочия Министерства спорта и молодежной политики Республики Бурятия по руководству и за проведением соревнований осуществляет отдел по проведению мероприятий ГАУ РБ «Дирекция спортивных сооружений».</w:t>
      </w:r>
      <w:bookmarkEnd w:id="2"/>
    </w:p>
    <w:p w:rsidR="00F02E22" w:rsidRPr="00B5315B" w:rsidRDefault="00372E7F" w:rsidP="00372E7F">
      <w:pPr>
        <w:tabs>
          <w:tab w:val="left" w:pos="426"/>
        </w:tabs>
        <w:autoSpaceDE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99957207"/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Организаторы соревнований – </w:t>
      </w:r>
      <w:bookmarkEnd w:id="3"/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РОО «Федерация рыболовного спорта Республики</w:t>
      </w:r>
      <w:r w:rsidR="008707ED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Бурятия»</w:t>
      </w:r>
      <w:r w:rsidR="008707ED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2E22" w:rsidRPr="00B5315B" w:rsidRDefault="00372E7F" w:rsidP="00372E7F">
      <w:pPr>
        <w:tabs>
          <w:tab w:val="left" w:pos="426"/>
        </w:tabs>
        <w:autoSpaceDE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Hlk99957231"/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Непосредственную подготовку и проведение соревнований осуществляет организационный комитет и главная судейская коллегия.</w:t>
      </w:r>
      <w:bookmarkEnd w:id="4"/>
    </w:p>
    <w:p w:rsidR="00F02E22" w:rsidRPr="00B5315B" w:rsidRDefault="002C1F5B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Оргкомитет соревнований: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>Председатель – Ткачев Андрей Федорович;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>Главный судья – Щербаков Петр Иванович.</w:t>
      </w:r>
    </w:p>
    <w:p w:rsidR="006874B4" w:rsidRPr="00B5315B" w:rsidRDefault="002C1F5B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br/>
      </w:r>
    </w:p>
    <w:p w:rsidR="00F02E22" w:rsidRPr="00B5315B" w:rsidRDefault="002C1F5B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707ED" w:rsidRPr="00B53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УСЛОВИЯ ПРОВЕДЕНИЯ СОРЕВНОВАНИЙ.</w:t>
      </w:r>
    </w:p>
    <w:p w:rsidR="0026258C" w:rsidRPr="00B5315B" w:rsidRDefault="002C1F5B" w:rsidP="00B5315B">
      <w:pPr>
        <w:autoSpaceDE w:val="0"/>
        <w:adjustRightInd w:val="0"/>
        <w:ind w:firstLineChars="150" w:firstLine="360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>Соревнование является открытым лично-командным первенством. К участию в соревновании допускаются спортсмены муниципальных образований Республики Бурятия, рыболовно-спортивных обществ и организаций, клубов и обществ охотников и рыболовов, а также все свободно заявленные рыболовы.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 xml:space="preserve">     </w:t>
      </w: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>Возраст спортсменов - не моложе 1</w:t>
      </w:r>
      <w:r w:rsidR="00256D49">
        <w:rPr>
          <w:rFonts w:ascii="Times New Roman CYR" w:hAnsi="Times New Roman CYR" w:cs="Times New Roman CYR"/>
          <w:color w:val="333333"/>
          <w:sz w:val="24"/>
          <w:szCs w:val="24"/>
        </w:rPr>
        <w:t>4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 лет.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 xml:space="preserve">     </w:t>
      </w: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>Соревнование проводится в личном и командном зачетах. Состав команды – 3 человека. Допускается участие в соревновании в личном зачете.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 xml:space="preserve">     </w:t>
      </w: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>Участникам необходимо иметь при себе: документ, удостоверяющий личность, справку из медучереждения о допуске спортсмена по состоянию здоровья с печатью и подписью врача, зачетную квалификационную книжку спортсмена (если есть); страховой полис обязательного медицинского страхования; оригинал договора о страховании несчастных случаев, жизни и здоровья.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 xml:space="preserve">    </w:t>
      </w: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>Участники до 18 лет должны иметь письменное согласие родителей на участие в соревновании, заверенное нотариально, которое предъявляется при регистрации.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 xml:space="preserve">     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Регистрация на участие в соревновании осуществляется на основании заявок и оплаты организационного взноса. </w:t>
      </w:r>
    </w:p>
    <w:p w:rsidR="0026258C" w:rsidRPr="00B5315B" w:rsidRDefault="0026258C" w:rsidP="00B5315B">
      <w:pPr>
        <w:autoSpaceDE w:val="0"/>
        <w:adjustRightInd w:val="0"/>
        <w:ind w:firstLineChars="150" w:firstLine="367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B5315B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Внос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 – 500 руб. (за одного участника) с членов ФРС РБ и жителей РБ, 700 руб. с других регионов. </w:t>
      </w:r>
    </w:p>
    <w:p w:rsidR="00F02E22" w:rsidRPr="00B5315B" w:rsidRDefault="002C1F5B" w:rsidP="00B5315B">
      <w:pPr>
        <w:autoSpaceDE w:val="0"/>
        <w:adjustRightInd w:val="0"/>
        <w:ind w:firstLineChars="150" w:firstLine="367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Заявки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 участников подаются до </w:t>
      </w:r>
      <w:r w:rsidR="008707ED" w:rsidRPr="00B5315B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29 мая</w:t>
      </w:r>
      <w:r w:rsidRPr="00B5315B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2024г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. включительно в магазины-партнеры </w:t>
      </w:r>
      <w:r w:rsidR="008707ED" w:rsidRPr="00B5315B">
        <w:rPr>
          <w:rFonts w:ascii="Times New Roman CYR" w:hAnsi="Times New Roman CYR" w:cs="Times New Roman CYR"/>
          <w:color w:val="333333"/>
          <w:sz w:val="24"/>
          <w:szCs w:val="24"/>
        </w:rPr>
        <w:t>соревнований: «</w:t>
      </w:r>
      <w:r w:rsidRPr="00B5315B">
        <w:rPr>
          <w:rFonts w:ascii="Times New Roman CYR" w:hAnsi="Times New Roman CYR" w:cs="Times New Roman CYR"/>
          <w:sz w:val="24"/>
          <w:szCs w:val="24"/>
        </w:rPr>
        <w:t>Снасти</w:t>
      </w:r>
      <w:r w:rsidR="006874B4" w:rsidRPr="00B5315B">
        <w:rPr>
          <w:rFonts w:ascii="Times New Roman CYR" w:hAnsi="Times New Roman CYR" w:cs="Times New Roman CYR"/>
          <w:sz w:val="24"/>
          <w:szCs w:val="24"/>
        </w:rPr>
        <w:t xml:space="preserve"> и Страсти</w:t>
      </w:r>
      <w:r w:rsidRPr="00B5315B">
        <w:rPr>
          <w:rFonts w:ascii="Times New Roman" w:hAnsi="Times New Roman" w:cs="Times New Roman"/>
          <w:sz w:val="24"/>
          <w:szCs w:val="24"/>
        </w:rPr>
        <w:t xml:space="preserve">» </w:t>
      </w:r>
      <w:r w:rsidRPr="00B5315B">
        <w:rPr>
          <w:rFonts w:ascii="Times New Roman CYR" w:hAnsi="Times New Roman CYR" w:cs="Times New Roman CYR"/>
          <w:sz w:val="24"/>
          <w:szCs w:val="24"/>
        </w:rPr>
        <w:t>пр. 50 лет Октября, 25</w:t>
      </w:r>
      <w:r w:rsidR="004D5E13" w:rsidRPr="00B5315B">
        <w:rPr>
          <w:rFonts w:ascii="Times New Roman CYR" w:hAnsi="Times New Roman CYR" w:cs="Times New Roman CYR"/>
          <w:sz w:val="24"/>
          <w:szCs w:val="24"/>
        </w:rPr>
        <w:t xml:space="preserve"> или Ткачеву А. Ф.</w:t>
      </w:r>
    </w:p>
    <w:p w:rsidR="00F02E22" w:rsidRPr="00B5315B" w:rsidRDefault="002C1F5B" w:rsidP="00B5315B">
      <w:pPr>
        <w:autoSpaceDE w:val="0"/>
        <w:adjustRightInd w:val="0"/>
        <w:ind w:firstLineChars="100" w:firstLine="240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В заявке участников соревнования </w:t>
      </w:r>
      <w:r w:rsidR="00F3348E"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(Приложение 1) </w:t>
      </w: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должны быть указаны: фамилия, имя, отчество (полностью); год рождения; спортивный разряд (при наличии), наименование команды. </w:t>
      </w:r>
      <w:r w:rsidRPr="00B5315B">
        <w:rPr>
          <w:rFonts w:ascii="Times New Roman CYR" w:hAnsi="Times New Roman CYR" w:cs="Times New Roman CYR"/>
          <w:sz w:val="24"/>
          <w:szCs w:val="24"/>
        </w:rPr>
        <w:br/>
        <w:t xml:space="preserve">     </w:t>
      </w:r>
      <w:r w:rsidRPr="00B5315B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Участники в нетрезвом виде к соревнованиям не допускаются</w:t>
      </w:r>
      <w:r w:rsidR="004D5E13" w:rsidRPr="00B5315B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!</w:t>
      </w:r>
    </w:p>
    <w:p w:rsidR="00F02E22" w:rsidRPr="00B5315B" w:rsidRDefault="002C1F5B" w:rsidP="00B5315B">
      <w:pPr>
        <w:autoSpaceDE w:val="0"/>
        <w:adjustRightInd w:val="0"/>
        <w:ind w:firstLineChars="150" w:firstLine="360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B5315B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</w:p>
    <w:p w:rsidR="00F02E22" w:rsidRPr="00B5315B" w:rsidRDefault="002C1F5B">
      <w:pPr>
        <w:numPr>
          <w:ilvl w:val="0"/>
          <w:numId w:val="2"/>
        </w:numPr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КЛАССИФИКАЦИЯ МЕРОПРИЯТИЯ</w:t>
      </w:r>
    </w:p>
    <w:p w:rsidR="00B5315B" w:rsidRDefault="002C1F5B" w:rsidP="006E15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Соревнование</w:t>
      </w:r>
      <w:r w:rsidRPr="00B5315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по ловле спиннингом с берега</w:t>
      </w:r>
      <w:r w:rsidRPr="00B5315B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372E7F" w:rsidRPr="00B5315B">
        <w:rPr>
          <w:rFonts w:ascii="Times New Roman" w:hAnsi="Times New Roman" w:cs="Times New Roman"/>
          <w:sz w:val="24"/>
          <w:szCs w:val="24"/>
        </w:rPr>
        <w:t xml:space="preserve">единым </w:t>
      </w:r>
      <w:r w:rsidRPr="00B5315B">
        <w:rPr>
          <w:rFonts w:ascii="Times New Roman" w:hAnsi="Times New Roman" w:cs="Times New Roman"/>
          <w:sz w:val="24"/>
          <w:szCs w:val="24"/>
        </w:rPr>
        <w:t>календарным планом официальных физкультурных мероприятия и официальных спортивных соревнований Республики Бурятия на 2024 год и является рейтинговым для отбора в сборную РБ.</w:t>
      </w:r>
      <w:r w:rsidRPr="00B5315B">
        <w:rPr>
          <w:rFonts w:ascii="Times New Roman" w:hAnsi="Times New Roman" w:cs="Times New Roman"/>
          <w:sz w:val="24"/>
          <w:szCs w:val="24"/>
        </w:rPr>
        <w:br/>
      </w:r>
      <w:r w:rsidRPr="00B5315B">
        <w:rPr>
          <w:sz w:val="24"/>
          <w:szCs w:val="24"/>
        </w:rPr>
        <w:br/>
        <w:t xml:space="preserve">                                     </w:t>
      </w:r>
    </w:p>
    <w:p w:rsidR="00B5315B" w:rsidRDefault="00B5315B" w:rsidP="006E15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315B" w:rsidRDefault="00B5315B" w:rsidP="006E15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315B" w:rsidRDefault="00B5315B" w:rsidP="006E15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315B" w:rsidRDefault="00B5315B" w:rsidP="00B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</w:t>
      </w:r>
      <w:r w:rsidR="002C1F5B" w:rsidRPr="00B53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ПРОГРАММА СОРЕВНОВАНИЙ </w:t>
      </w:r>
      <w:r w:rsidR="002C1F5B" w:rsidRPr="00B5315B">
        <w:rPr>
          <w:sz w:val="24"/>
          <w:szCs w:val="24"/>
        </w:rPr>
        <w:br/>
      </w:r>
      <w:r w:rsidR="002C1F5B" w:rsidRPr="00B5315B">
        <w:rPr>
          <w:sz w:val="24"/>
          <w:szCs w:val="24"/>
        </w:rPr>
        <w:br/>
      </w:r>
      <w:r w:rsidR="002C1F5B" w:rsidRPr="00B5315B">
        <w:rPr>
          <w:rFonts w:ascii="Times New Roman" w:hAnsi="Times New Roman" w:cs="Times New Roman"/>
          <w:sz w:val="24"/>
          <w:szCs w:val="24"/>
        </w:rPr>
        <w:t>1 июня</w:t>
      </w:r>
    </w:p>
    <w:p w:rsidR="006E154D" w:rsidRPr="00B5315B" w:rsidRDefault="002C1F5B" w:rsidP="00B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sz w:val="24"/>
          <w:szCs w:val="24"/>
        </w:rPr>
        <w:br/>
      </w:r>
      <w:r w:rsidR="006E154D" w:rsidRPr="00B5315B">
        <w:rPr>
          <w:rFonts w:ascii="Times New Roman" w:hAnsi="Times New Roman" w:cs="Times New Roman"/>
          <w:color w:val="333333"/>
          <w:sz w:val="24"/>
          <w:szCs w:val="24"/>
        </w:rPr>
        <w:t>7:00- начало регистрации участников;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07:30- жеребьевка, собрание капитанов, открытие соревнований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08:20- расход спортсменов;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Начало 1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08:40 - Сбор спортсменов в центре зоны, перекличка у старшего судьи зоны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08:50 – по сигналу (за 10 минут до старта) - запуск спортсменов в сектора с интервалом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в 15 сек.(по жеребьевке)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 период 1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09:00 - Сигнал "старт" 1 периода 1 тура длительностью 45 минут - начало ловли.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09:45 - Сигнал "финиш" 1 периода 1 тура - окончание ловли, спортсмены и судьи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покидают сектора и направляются в центр зоны.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09.45 – 09:55 - Подсчет результатов 1 периода 1 тура.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2 период 1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10:05 – По сигналу (за 10 минут до старта) - запуск спортсменов в сектора с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интервалом в 15 сек. (по жеребьевке)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10:15 - Сигнал "старт" 2 периода 1 тура - начало ловли.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11:00 - Сигнал "финиш" 2 периода 1 тура - окончание ловли, спортсмены и судьи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покидают сектора и направляются в центр зоны.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11:00 – 11:10 - Подсчет результатов 2 периода 1 тура.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3 период 1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11:20– По сигналу (за 10 минут до старта) - запуск спортсменов в сектора с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интервалом в 15 сек.(по жеребьевке)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11:30 - Сигнал "старт" 3 периода 1 тура - начало ловли.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12:15 - Сигнал "финиш" 3 периода 1 тура - окончание ловли, спортсмены и судьи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покидают сектора и направляются в центр зоны.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12:15 - 12:25 - Подсчет результатов 3 периода 1 тура.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b/>
          <w:color w:val="333333"/>
          <w:sz w:val="24"/>
          <w:szCs w:val="24"/>
        </w:rPr>
        <w:t>12:30-14:30 перерыв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b/>
          <w:color w:val="333333"/>
          <w:sz w:val="24"/>
          <w:szCs w:val="24"/>
        </w:rPr>
        <w:t>2 тур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Начало 2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14:30 - Сбор спортсменов в центре каждой зоны, перекличка у старшего судьи зоны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 период 2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14:40 - 1-й сигнал (за 10 минут до старта) - запуск спортсменов в сектора с интервалом в 15 сек. (по жеребьевке)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14:50 - Сигнал "старт" 1 периода 2 тура длительностью 45 минут - начало ловли.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15:35 - Сигнал "финиш" 1 периода 2 тура - окончание ловли, спортсмены и судьи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покидают сектора и направляются в центр зоны.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15:35 - 15:45 - Подсчет результатов 1 периода 2 тура.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2 период 2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15:55 –По сигналу (за 10 минут до старта) - запуск спортсменов в сектора с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интервалом в 15 сек.(по жеребьевке)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16:05 - Сигнал "старт" 2 периода 2 тура - начало ловли.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16:50 - Сигнал "финиш" 2 периода 2 тура - окончание ловли, спортсмены и судьи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покидают сектора и направляются в центр зоны.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16:50 - 17:00 - Подсчет результатов 2 периода 2 тура.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3 период 2 тура: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17:10 – По сигналу (за 10 минут до старта) - запуск спортсменов в сектора с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интервалом в 15 сек.(по жеребьевке)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17:20 - Сигнал "старт" 3 периода 2 тура - начало ловли.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18:05 - Сигнал "финиш" 3 периода 2 тура - окончание ловли, спортсмены и судьи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покидают сектора и направляются в центр зоны.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18:05 - 19:00 – Подсчет результатов.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19:00 - 19:30 – Объявление результатов соревнования, награждение победителей.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20.00- отъезд участников. </w:t>
      </w:r>
    </w:p>
    <w:p w:rsidR="00F02E22" w:rsidRPr="00B5315B" w:rsidRDefault="002C1F5B">
      <w:pPr>
        <w:autoSpaceDE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315B">
        <w:rPr>
          <w:sz w:val="24"/>
          <w:szCs w:val="24"/>
        </w:rPr>
        <w:br/>
      </w:r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*Примечание: старт и финиш соревнований, по инициативе организаторов, могут быть перенесены на более позднее или ранее время.</w:t>
      </w:r>
      <w:r w:rsidRPr="00B5315B">
        <w:rPr>
          <w:sz w:val="24"/>
          <w:szCs w:val="24"/>
        </w:rPr>
        <w:br/>
      </w:r>
      <w:r w:rsidRPr="00B5315B">
        <w:rPr>
          <w:sz w:val="24"/>
          <w:szCs w:val="24"/>
        </w:rPr>
        <w:br/>
        <w:t xml:space="preserve">                                            </w:t>
      </w:r>
      <w:r w:rsidRPr="00B5315B">
        <w:rPr>
          <w:b/>
          <w:bCs/>
          <w:sz w:val="24"/>
          <w:szCs w:val="24"/>
        </w:rPr>
        <w:t xml:space="preserve">  </w:t>
      </w:r>
      <w:r w:rsidRPr="00B53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ПРАВИЛА СОРЕВНОВАНИЙ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Соревнования проводятся по Правилам, утвержденным приказом Минспорта РФ № 572 от 28.07.2020 г., с изменениями, внесенными приказом Министерства спорта Российской Федерации от 09 марта 2023 г. №156.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7.1. Спортсменам на соревнованиях не разрешается: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применять в качестве приманки или насадки на крючки живых и мертвых рыб,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животных, червей, насекомых;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применять более одной приманки;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применять для ловли одновременно более одной снасти;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нарушать границу сектора и зоны ловли, пересекая её либо забрасывая приманку;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применять способ отвесного блеснения;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оставлять приманку в воде, если удилище положено на берег;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использовать багорик при извлечении пойманной рыбы из воды;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-заходить в воду (за исключением секторов с трудными условиями доступа, которые имеют соответствующую разметку и задекларированы главным судьей соревнований);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-на тренировке и соревнованиях прикармливать рыбу, в том числе с использованием кормушек.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7.2. Лов рыбы разрешен только на искусственные приманки (вращающиеся,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колеблющиеся блесны и воблеры), оснащенные одинарными, двойными и/или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тройными крючками в количестве не более трех на одной приманке. Крючки должны быть без любых дополнительных элементов («голые»). При использовании шарнирного оснащения («чебурашки») крючок должен находиться напрямую в ушке груза (без заводного кольца). Разрешается использование оснастки «отводной поводок» и «каролина».  При применении мягких приманок разрешено использование крючков, огруженных в головной части. При этом крючки в любом оснащении должны быть безбородочными, за исключением случаев, когда в водоеме нет рыб лососевых пород. 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7.3.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Запрещается оказание «пассивной помощи» путем намеренной уступки сектора одним спортсменом другому. Признаками намеренной передачи сектора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являются случаи, если: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спортсмен перемещается в уже занятый сектор и сектор «внезапно» освобождается;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спортсмен занимает сектор и передает его до команды «старт»;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- спортсмен передает сектор сразу же после команды «старт».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7.4. После сигнала «Вход в зону» до сигнала «Финиш» спортсменам запрещено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использование средств радио и телефонной связи.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b/>
          <w:color w:val="333333"/>
          <w:sz w:val="24"/>
          <w:szCs w:val="24"/>
        </w:rPr>
        <w:t>8</w:t>
      </w: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5315B">
        <w:rPr>
          <w:rFonts w:ascii="Times New Roman" w:hAnsi="Times New Roman" w:cs="Times New Roman"/>
          <w:b/>
          <w:color w:val="333333"/>
          <w:sz w:val="24"/>
          <w:szCs w:val="24"/>
        </w:rPr>
        <w:t>ОПРЕДЕЛЕНИЕ РЕЗУЛЬТАТОВ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 xml:space="preserve">8.1. В зачет принимается окунь, без ограничений по размеру, </w:t>
      </w:r>
      <w:r w:rsidRPr="00B5315B">
        <w:rPr>
          <w:rFonts w:ascii="Times New Roman" w:hAnsi="Times New Roman" w:cs="Times New Roman"/>
          <w:b/>
          <w:color w:val="333333"/>
          <w:sz w:val="24"/>
          <w:szCs w:val="24"/>
        </w:rPr>
        <w:t>в живом виде. 1 окунь= 1 балл.</w:t>
      </w:r>
    </w:p>
    <w:p w:rsidR="00B5315B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 xml:space="preserve">8.2.  Определение мест в турах проводится отдельно для каждой соревновательной зоны. 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8.3.  Победителем в туре соревнований признается спортсмен, набравший наименьшую сумму мест, полученных в каждом из периодов тура. Дальнейшее распределение мест осуществляется по возрастанию суммы мест в периодах. В случае равенства суммы мест в периодах у двух или более участников, места в туре распределяются следующим критериям (в порядке убывания значимости, каждый следующий критерий применяется, если все предыдущие равны): – количество баллов, набранных в течение всех периодов тура — преимущество получает спортсмен, набравший большее количество баллов; наибольшее количеству баллов, набранных в последнем периоде тура; – наибольшее количеству баллов в предпоследнем периоде тура; – наибольшее количество баллов во втором периоде. Если все перечисленные показатели равны, спортсмены получают место, равное среднему арифметическому тех мест, которые они должны были поделить.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8.4.  Определение промежуточных результатов командных соревнований за один тур производится по сумме мест, занятых спортсменами в своих зонах, определенных согласно пункта 8.2. Команда, имеющая наименьшую сумму мест, занимает первое место, дальнейшее распределение мест осуществляется по возрастанию суммы мест. В случае равенства суммы мест, набранных спортсменами двух или более команд в своих зонах, команды распределяются согласно следующим критериям (в порядке убывания значимости, каждый последующий критерий применяется в случае равенства всех предыдущих): – по наименьшей сумме мест, занятых спортсменами каждой из этих команд во всех периодах тура; – по наибольшему количеству баллов, полученных спортсменами команд за периоды тура; – по наибольшему количеству баллов, полученных спортсменами команд в последнем периоде; – по наибольшему количеству баллов, полученных спортсменами команд в предпоследнем периоде;  – по наибольшему количеству баллов, полученных спортсменами команд во втором периоде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8.5.  Победителем соревнований признается спортсмен, набравший наименьшую сумму мест за оба тура. Последующее распределение мест в личном зачете осуществляется по возрастанию сумм мест спортсменов по турам. Если у двух или более спортсменов сумма мест по турам одинакова, для определения мест используются следующие критерии (в порядке убывания значимости, каждый последующий критерий используется, если все предыдущие равны): – наименьшая сумма мест, полученная спортсменами во всех периодах обоих туров; – наибольшее количество баллов, полученное спортсменами во всех периодах обоих туров; – наибольшее количество баллов, полученное в одном из двух туров; – наибольшее количество баллов, полученное во втором туре. Если все перечисленные показатели равны, спортсмены распределяются по номеру старта в последнем периоде. Преимущество получает спортсмен, имеющий наибольший номер старта последнего периода. При равенстве всех показателей у двух или более спортсменов, определенных согласно вышеприведенному алгоритму, им присваивается одинаковое итоговое место в турнирной таблице, равное наивысшему из диапазона мест, которые они должны были поделить; места из указанного диапазона, расположенные ниже, не занимаются.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8.6. При определении результатов командных соревнований не учитываются результаты выступления спортсменов, принимавших участие только в личном зачете.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sz w:val="24"/>
          <w:szCs w:val="24"/>
        </w:rPr>
        <w:t>8.7. Распределение мест в командном зачете производится на основе суммы мест, полученных спортсменами команд в обоих турах соревнований. Команда, имеющая наименьшую сумму мест, является победителем соревнований. Дальнейшее распределение мест осуществляется по возрастанию указанной суммы мест. Пример: в команде 3 спортсмена. Сумма мест спортсменов, занятых в обоих турах, (2+4+1) 1-й тур + (5+2+8) 2-й тур = 22. В случае, если у двух или более команд вышеуказанная сумма мест одинакова, для распределения мест используются следующие критерии (в порядке убывания значимости, каждый последующий критерий используется в случае равенства всех предыдущих): – наименьшая сумма мест, занятых спортсменами во всех периодах обоих туров; – наибольшее количество баллов, полученных спортсменами во всех периодах обоих туров; – по наибольшему количеству баллов, полученных спортсменами команд в одном из двух туров; – по наибольшему количеству баллов, полученных спортсменами команд во втором туре. При равенстве всех показателей у двух или более команд, определенных согласно вышеприведенному алгоритму, им присваивается одинаковое итоговое место в турнирной таблице, равное наивысшему из диапазона мест, которые они должны были поделить; места из указанного диапазона, расположенные ниже, не занимаются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8.8. Победитель соревнований награждается кубком, медалью и ценными призами.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8.8. Призеры соревнований, занявшие второе и третье место, награждаются медалями и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color w:val="333333"/>
          <w:sz w:val="24"/>
          <w:szCs w:val="24"/>
        </w:rPr>
        <w:t>ценными призами.</w:t>
      </w:r>
    </w:p>
    <w:p w:rsidR="006E154D" w:rsidRPr="00B5315B" w:rsidRDefault="006E154D" w:rsidP="006E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02E22" w:rsidRPr="00B5315B" w:rsidRDefault="00B5315B" w:rsidP="00B5315B">
      <w:pPr>
        <w:autoSpaceDE w:val="0"/>
        <w:adjustRightInd w:val="0"/>
        <w:ind w:firstLineChars="1100" w:firstLine="2692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2C1F5B" w:rsidRPr="00B5315B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63553A" w:rsidRPr="00B531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1F5B" w:rsidRPr="00B5315B">
        <w:rPr>
          <w:rFonts w:ascii="Times New Roman CYR" w:hAnsi="Times New Roman CYR" w:cs="Times New Roman CYR"/>
          <w:b/>
          <w:bCs/>
          <w:sz w:val="24"/>
          <w:szCs w:val="24"/>
        </w:rPr>
        <w:t>НАГРАЖДЕНИЕ ПОБЕДИТЕЛЕЙ.</w:t>
      </w:r>
    </w:p>
    <w:p w:rsidR="006E154D" w:rsidRPr="00B5315B" w:rsidRDefault="006E154D" w:rsidP="006E154D">
      <w:pPr>
        <w:autoSpaceDE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 xml:space="preserve">Участники, занявшие 1-2-3 </w:t>
      </w:r>
      <w:r w:rsidR="00B94ABB" w:rsidRPr="00B5315B">
        <w:rPr>
          <w:rFonts w:ascii="Times New Roman CYR" w:hAnsi="Times New Roman CYR" w:cs="Times New Roman CYR"/>
          <w:sz w:val="24"/>
          <w:szCs w:val="24"/>
        </w:rPr>
        <w:t>призовые места,</w:t>
      </w:r>
      <w:r w:rsidRPr="00B5315B">
        <w:rPr>
          <w:rFonts w:ascii="Times New Roman CYR" w:hAnsi="Times New Roman CYR" w:cs="Times New Roman CYR"/>
          <w:sz w:val="24"/>
          <w:szCs w:val="24"/>
        </w:rPr>
        <w:t xml:space="preserve"> награждаются: грамотами, медалями, кубками и денежными призами 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Каждому участнику соревнований вручается наклейка с символикой турнира.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 xml:space="preserve">Спортсменам, состоящим в РОО </w:t>
      </w:r>
      <w:r w:rsidRPr="00B5315B">
        <w:rPr>
          <w:rFonts w:ascii="Times New Roman" w:hAnsi="Times New Roman" w:cs="Times New Roman"/>
          <w:sz w:val="24"/>
          <w:szCs w:val="24"/>
        </w:rPr>
        <w:t>«</w:t>
      </w:r>
      <w:r w:rsidRPr="00B5315B">
        <w:rPr>
          <w:rFonts w:ascii="Times New Roman CYR" w:hAnsi="Times New Roman CYR" w:cs="Times New Roman CYR"/>
          <w:sz w:val="24"/>
          <w:szCs w:val="24"/>
        </w:rPr>
        <w:t>ФРС РБ</w:t>
      </w:r>
      <w:r w:rsidRPr="00B5315B">
        <w:rPr>
          <w:rFonts w:ascii="Times New Roman" w:hAnsi="Times New Roman" w:cs="Times New Roman"/>
          <w:sz w:val="24"/>
          <w:szCs w:val="24"/>
        </w:rPr>
        <w:t xml:space="preserve">», </w:t>
      </w:r>
      <w:r w:rsidRPr="00B5315B">
        <w:rPr>
          <w:rFonts w:ascii="Times New Roman CYR" w:hAnsi="Times New Roman CYR" w:cs="Times New Roman CYR"/>
          <w:sz w:val="24"/>
          <w:szCs w:val="24"/>
        </w:rPr>
        <w:t xml:space="preserve">занявшим призовые места, присваиваются спортивные разряды. Все участники соревнований включаются в общий Республиканский рейтинг для формирования сборных команд, представляющих Республику на межрегиональных </w:t>
      </w:r>
      <w:r w:rsidR="001D2E40" w:rsidRPr="00B5315B">
        <w:rPr>
          <w:rFonts w:ascii="Times New Roman CYR" w:hAnsi="Times New Roman CYR" w:cs="Times New Roman CYR"/>
          <w:sz w:val="24"/>
          <w:szCs w:val="24"/>
        </w:rPr>
        <w:t xml:space="preserve">и Всероссийских </w:t>
      </w:r>
      <w:r w:rsidRPr="00B5315B">
        <w:rPr>
          <w:rFonts w:ascii="Times New Roman CYR" w:hAnsi="Times New Roman CYR" w:cs="Times New Roman CYR"/>
          <w:sz w:val="24"/>
          <w:szCs w:val="24"/>
        </w:rPr>
        <w:t>соревнованиях.</w:t>
      </w:r>
    </w:p>
    <w:p w:rsidR="00F02E22" w:rsidRPr="00B5315B" w:rsidRDefault="00F02E22">
      <w:pPr>
        <w:tabs>
          <w:tab w:val="left" w:pos="0"/>
        </w:tabs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02E22" w:rsidRPr="00B5315B" w:rsidRDefault="00B5315B">
      <w:pPr>
        <w:tabs>
          <w:tab w:val="left" w:pos="0"/>
        </w:tabs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10</w:t>
      </w:r>
      <w:r w:rsidR="002C1F5B" w:rsidRPr="00B5315B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63553A" w:rsidRPr="00B531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1F5B" w:rsidRPr="00B5315B">
        <w:rPr>
          <w:rFonts w:ascii="Times New Roman CYR" w:hAnsi="Times New Roman CYR" w:cs="Times New Roman CYR"/>
          <w:b/>
          <w:bCs/>
          <w:sz w:val="24"/>
          <w:szCs w:val="24"/>
        </w:rPr>
        <w:t>ТРЕНИРОВКИ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 xml:space="preserve">Тренировки </w:t>
      </w:r>
      <w:r w:rsidR="00B5315B" w:rsidRPr="00B5315B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B5315B">
        <w:rPr>
          <w:rFonts w:ascii="Times New Roman CYR" w:hAnsi="Times New Roman CYR" w:cs="Times New Roman CYR"/>
          <w:sz w:val="24"/>
          <w:szCs w:val="24"/>
        </w:rPr>
        <w:t>день соревнования в месте проведения соревнования запрещены. В любое другое время трени</w:t>
      </w:r>
      <w:r w:rsidR="00B5315B" w:rsidRPr="00B5315B">
        <w:rPr>
          <w:rFonts w:ascii="Times New Roman CYR" w:hAnsi="Times New Roman CYR" w:cs="Times New Roman CYR"/>
          <w:sz w:val="24"/>
          <w:szCs w:val="24"/>
        </w:rPr>
        <w:t>ровки разрешены без ограничений с соблюдением принципа «поймал-</w:t>
      </w:r>
      <w:r w:rsidR="00B531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5315B" w:rsidRPr="00B5315B">
        <w:rPr>
          <w:rFonts w:ascii="Times New Roman CYR" w:hAnsi="Times New Roman CYR" w:cs="Times New Roman CYR"/>
          <w:sz w:val="24"/>
          <w:szCs w:val="24"/>
        </w:rPr>
        <w:t>отпусти».</w:t>
      </w:r>
    </w:p>
    <w:p w:rsidR="00F02E22" w:rsidRPr="00B5315B" w:rsidRDefault="00F02E22">
      <w:pPr>
        <w:autoSpaceDE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F02E22" w:rsidRPr="00B5315B" w:rsidRDefault="00B5315B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15B">
        <w:rPr>
          <w:rFonts w:ascii="Times New Roman CYR" w:hAnsi="Times New Roman CYR" w:cs="Times New Roman CYR"/>
          <w:b/>
          <w:bCs/>
          <w:sz w:val="24"/>
          <w:szCs w:val="24"/>
        </w:rPr>
        <w:t>11</w:t>
      </w:r>
      <w:r w:rsidR="002C1F5B" w:rsidRPr="00B5315B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63553A" w:rsidRPr="00B531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1F5B" w:rsidRPr="00B5315B">
        <w:rPr>
          <w:rFonts w:ascii="Times New Roman CYR" w:hAnsi="Times New Roman CYR" w:cs="Times New Roman CYR"/>
          <w:b/>
          <w:bCs/>
          <w:sz w:val="24"/>
          <w:szCs w:val="24"/>
        </w:rPr>
        <w:t>МЕРЫ ПО ПРЕДОТВРАЩЕНИЮ ПРОТИВОПРАВНОГО ВЛИЯНИЯ НА РЕЗУЛЬТАТЫ СОРЕВНОВАНИЙ</w:t>
      </w:r>
    </w:p>
    <w:p w:rsidR="00F02E22" w:rsidRPr="00B5315B" w:rsidRDefault="002C1F5B">
      <w:pPr>
        <w:autoSpaceDE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Меры по предотвращению противоправного влияния на результаты Соревнований включают в себя: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Запрет на участие в азартных играх в букмекерских конторах и тотализаторах путем заключения пари на результаты туров Соревнований (как самостоятельно, так и через третьих лиц) для спортсменов, тренеров, спортивных судей и комиссаров, судей-секретарей и официальных лиц;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Запрет для всех субъектов рыболовного спорта на участие в сговоре, целью которого является оказание влияния на результат отдельного тура или соревнования в целом;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Запрет для всех субъектов рыболовного спорта на прием и дарение подарков, денежных средств или имущества в целях оказания влияния на результат отдельного тура или соревнования в целом;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Запрет на нарушение конфиденциальности назначений судей и комиссаров на туры Соревнований;</w:t>
      </w:r>
    </w:p>
    <w:p w:rsidR="00F02E22" w:rsidRPr="00B5315B" w:rsidRDefault="002C1F5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5315B">
        <w:rPr>
          <w:rFonts w:ascii="Times New Roman CYR" w:hAnsi="Times New Roman CYR" w:cs="Times New Roman CYR"/>
          <w:sz w:val="24"/>
          <w:szCs w:val="24"/>
        </w:rPr>
        <w:t>Применение санкций к спортсменам (в том числе спортивной дисквалификации спортсменов), судьям и комиссарам, судьям-секретарям, тренерам, руководителям спортивных команд и официальным лицам за противоправное влияние на результаты Соревнований или непредотвращение (допущение) такого влияния.</w:t>
      </w:r>
    </w:p>
    <w:p w:rsidR="00F02E22" w:rsidRPr="00B5315B" w:rsidRDefault="00F02E22">
      <w:pPr>
        <w:autoSpaceDE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F02E22" w:rsidRPr="00B5315B" w:rsidRDefault="00B5315B">
      <w:pPr>
        <w:autoSpaceDE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5B">
        <w:rPr>
          <w:rFonts w:ascii="Times New Roman" w:hAnsi="Times New Roman" w:cs="Times New Roman"/>
          <w:b/>
          <w:sz w:val="24"/>
          <w:szCs w:val="24"/>
        </w:rPr>
        <w:t>12</w:t>
      </w:r>
      <w:r w:rsidR="002C1F5B" w:rsidRPr="00B5315B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F02E22" w:rsidRPr="00B5315B" w:rsidRDefault="002C1F5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5315B">
        <w:rPr>
          <w:rFonts w:ascii="Times New Roman" w:hAnsi="Times New Roman" w:cs="Times New Roman"/>
          <w:bCs/>
          <w:spacing w:val="-3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вида спорта.</w:t>
      </w:r>
      <w:r w:rsidRPr="00B5315B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:rsidR="00F02E22" w:rsidRPr="00B5315B" w:rsidRDefault="002C1F5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5315B">
        <w:rPr>
          <w:rFonts w:ascii="Times New Roman" w:hAnsi="Times New Roman" w:cs="Times New Roman"/>
          <w:bCs/>
          <w:spacing w:val="-3"/>
          <w:sz w:val="24"/>
          <w:szCs w:val="24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F02E22" w:rsidRPr="00B5315B" w:rsidRDefault="002C1F5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5315B">
        <w:rPr>
          <w:rFonts w:ascii="Times New Roman" w:hAnsi="Times New Roman" w:cs="Times New Roman"/>
          <w:bCs/>
          <w:spacing w:val="-3"/>
          <w:sz w:val="24"/>
          <w:szCs w:val="24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F02E22" w:rsidRPr="00B5315B" w:rsidRDefault="002C1F5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5315B">
        <w:rPr>
          <w:rFonts w:ascii="Times New Roman" w:hAnsi="Times New Roman" w:cs="Times New Roman"/>
          <w:bCs/>
          <w:spacing w:val="-3"/>
          <w:sz w:val="24"/>
          <w:szCs w:val="24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обороне"(ГТО)" и форм медицинских заключений о допуске к участию физкультурных и спортивных мероприятиях».</w:t>
      </w:r>
    </w:p>
    <w:p w:rsidR="00B5315B" w:rsidRPr="00B5315B" w:rsidRDefault="00B5315B" w:rsidP="00B5315B">
      <w:pPr>
        <w:ind w:firstLineChars="1050" w:firstLine="256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15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C1F5B" w:rsidRPr="00B53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ЗАЯВКИ НА УЧАСТИЕ</w:t>
      </w:r>
      <w:r w:rsidR="002C1F5B" w:rsidRPr="00B5315B">
        <w:rPr>
          <w:b/>
          <w:bCs/>
          <w:sz w:val="24"/>
          <w:szCs w:val="24"/>
        </w:rPr>
        <w:br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Заявки на участие в соревнованиях принимаются:</w:t>
      </w:r>
      <w:r w:rsidR="002C1F5B" w:rsidRPr="00B5315B">
        <w:rPr>
          <w:sz w:val="24"/>
          <w:szCs w:val="24"/>
        </w:rPr>
        <w:br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- Магазин «Снасти и Страсти» пр</w:t>
      </w:r>
      <w:r w:rsidR="001D2E40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50 лет Октября </w:t>
      </w:r>
      <w:r w:rsidR="001D2E40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25.</w:t>
      </w:r>
      <w:r w:rsidR="001D2E40" w:rsidRPr="00B5315B">
        <w:rPr>
          <w:sz w:val="24"/>
          <w:szCs w:val="24"/>
        </w:rPr>
        <w:t xml:space="preserve"> </w:t>
      </w:r>
      <w:r w:rsidR="002C1F5B" w:rsidRPr="00B5315B">
        <w:rPr>
          <w:sz w:val="24"/>
          <w:szCs w:val="24"/>
        </w:rPr>
        <w:br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- По телефонному звонку организатору.</w:t>
      </w:r>
      <w:r w:rsidR="002C1F5B" w:rsidRPr="00B5315B">
        <w:rPr>
          <w:sz w:val="24"/>
          <w:szCs w:val="24"/>
        </w:rPr>
        <w:br/>
      </w:r>
      <w:r w:rsidR="002C1F5B" w:rsidRPr="00B53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Предварительная регистрация заканчивается 29 мая 2024 года.</w:t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Целью предварительной регистрации является оценка количества участников соревнования для оптимизации работы судейской коллегии по разметке зон и секторов.</w:t>
      </w:r>
      <w:r w:rsidR="002C1F5B" w:rsidRPr="00B5315B">
        <w:rPr>
          <w:sz w:val="24"/>
          <w:szCs w:val="24"/>
        </w:rPr>
        <w:br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Данное положение является официальным вызовом на соревнования.</w:t>
      </w:r>
      <w:r w:rsidR="002C1F5B" w:rsidRPr="00B5315B">
        <w:rPr>
          <w:sz w:val="24"/>
          <w:szCs w:val="24"/>
        </w:rPr>
        <w:br/>
      </w:r>
      <w:r w:rsidR="002C1F5B" w:rsidRPr="00B5315B">
        <w:rPr>
          <w:sz w:val="24"/>
          <w:szCs w:val="24"/>
        </w:rPr>
        <w:br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Контакты оргкомитета соревнований:</w:t>
      </w:r>
      <w:r w:rsidR="002C1F5B" w:rsidRPr="00B5315B">
        <w:rPr>
          <w:sz w:val="24"/>
          <w:szCs w:val="24"/>
        </w:rPr>
        <w:br/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Ткачев Андрей Федорович </w:t>
      </w:r>
      <w:r w:rsidR="002C1F5B" w:rsidRPr="00B53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89024572932</w:t>
      </w:r>
      <w:r w:rsidR="002C1F5B"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2E22" w:rsidRPr="00B5315B" w:rsidRDefault="002C1F5B" w:rsidP="00B5315B">
      <w:pPr>
        <w:ind w:firstLineChars="1050" w:firstLine="2520"/>
        <w:rPr>
          <w:rFonts w:ascii="Times New Roman" w:eastAsia="Times New Roman" w:hAnsi="Times New Roman" w:cs="Times New Roman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Федерация рыболовного спорта Республики Бурятия</w:t>
      </w:r>
      <w:r w:rsidRPr="00B5315B">
        <w:rPr>
          <w:sz w:val="24"/>
          <w:szCs w:val="24"/>
        </w:rPr>
        <w:br/>
      </w:r>
    </w:p>
    <w:p w:rsidR="00F02E22" w:rsidRPr="00B5315B" w:rsidRDefault="00F0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Default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2F4B" w:rsidRDefault="000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2F4B" w:rsidRDefault="000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2F4B" w:rsidRDefault="000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2F4B" w:rsidRDefault="000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2F4B" w:rsidRPr="00B5315B" w:rsidRDefault="0001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 w:rsidP="00687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1</w:t>
      </w:r>
    </w:p>
    <w:p w:rsidR="006874B4" w:rsidRPr="00B5315B" w:rsidRDefault="006874B4" w:rsidP="00687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 w:rsidP="00687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 w:rsidP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4D5E13" w:rsidRPr="00B5315B" w:rsidRDefault="004D5E13" w:rsidP="0068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4B4" w:rsidRPr="00B5315B" w:rsidRDefault="006874B4" w:rsidP="00687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команды ________</w:t>
      </w:r>
      <w:r w:rsidR="00F3348E"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 на участие в Кубке Республики Бурятия</w:t>
      </w:r>
    </w:p>
    <w:p w:rsidR="006874B4" w:rsidRPr="00B5315B" w:rsidRDefault="006874B4" w:rsidP="00687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рыболовному спорту в дисциплине «Ловля спиннингом с берега».</w:t>
      </w:r>
    </w:p>
    <w:p w:rsidR="006874B4" w:rsidRPr="00B5315B" w:rsidRDefault="006874B4" w:rsidP="00687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«01» июня 2024 г.</w:t>
      </w:r>
    </w:p>
    <w:p w:rsidR="006874B4" w:rsidRPr="00B5315B" w:rsidRDefault="006874B4" w:rsidP="00687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6874B4" w:rsidRPr="00B5315B" w:rsidTr="00F3348E">
        <w:tc>
          <w:tcPr>
            <w:tcW w:w="562" w:type="dxa"/>
          </w:tcPr>
          <w:p w:rsidR="006874B4" w:rsidRPr="00B5315B" w:rsidRDefault="00F3348E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946" w:type="dxa"/>
          </w:tcPr>
          <w:p w:rsidR="006874B4" w:rsidRPr="00B5315B" w:rsidRDefault="00F3348E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2254" w:type="dxa"/>
          </w:tcPr>
          <w:p w:rsidR="006874B4" w:rsidRPr="00B5315B" w:rsidRDefault="00F3348E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2254" w:type="dxa"/>
          </w:tcPr>
          <w:p w:rsidR="006874B4" w:rsidRPr="00B5315B" w:rsidRDefault="00F3348E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Разряд</w:t>
            </w:r>
          </w:p>
        </w:tc>
      </w:tr>
      <w:tr w:rsidR="006874B4" w:rsidRPr="00B5315B" w:rsidTr="00F3348E">
        <w:tc>
          <w:tcPr>
            <w:tcW w:w="562" w:type="dxa"/>
          </w:tcPr>
          <w:p w:rsidR="00F3348E" w:rsidRPr="00B5315B" w:rsidRDefault="00F3348E" w:rsidP="00F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4B4" w:rsidRPr="00B5315B" w:rsidTr="00F3348E">
        <w:tc>
          <w:tcPr>
            <w:tcW w:w="562" w:type="dxa"/>
          </w:tcPr>
          <w:p w:rsidR="006874B4" w:rsidRPr="00B5315B" w:rsidRDefault="00F3348E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4B4" w:rsidRPr="00B5315B" w:rsidTr="00F3348E">
        <w:tc>
          <w:tcPr>
            <w:tcW w:w="562" w:type="dxa"/>
          </w:tcPr>
          <w:p w:rsidR="006874B4" w:rsidRPr="00B5315B" w:rsidRDefault="00F3348E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4B4" w:rsidRPr="00B5315B" w:rsidTr="00F3348E">
        <w:tc>
          <w:tcPr>
            <w:tcW w:w="562" w:type="dxa"/>
          </w:tcPr>
          <w:p w:rsidR="006874B4" w:rsidRPr="00B5315B" w:rsidRDefault="00F3348E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74B4" w:rsidRPr="00B5315B" w:rsidRDefault="006874B4" w:rsidP="0068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74B4" w:rsidRPr="00B5315B" w:rsidRDefault="006874B4" w:rsidP="00687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2E22" w:rsidRPr="00B5315B" w:rsidRDefault="00F0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348E" w:rsidRPr="00B5315B" w:rsidRDefault="00F3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348E" w:rsidRPr="00B5315B" w:rsidRDefault="00F3348E" w:rsidP="00F334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Капитан команды ________________________/_________________</w:t>
      </w:r>
    </w:p>
    <w:p w:rsidR="00F3348E" w:rsidRPr="00B5315B" w:rsidRDefault="00F3348E" w:rsidP="00F334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(ФИО)</w:t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  </w:t>
      </w:r>
      <w:r w:rsidRPr="00B531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 (подпись)</w:t>
      </w:r>
    </w:p>
    <w:sectPr w:rsidR="00F3348E" w:rsidRPr="00B5315B" w:rsidSect="00B74F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377" w:rsidRDefault="00743377">
      <w:pPr>
        <w:spacing w:line="240" w:lineRule="auto"/>
      </w:pPr>
      <w:r>
        <w:separator/>
      </w:r>
    </w:p>
  </w:endnote>
  <w:endnote w:type="continuationSeparator" w:id="0">
    <w:p w:rsidR="00743377" w:rsidRDefault="00743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377" w:rsidRDefault="00743377">
      <w:pPr>
        <w:spacing w:after="0"/>
      </w:pPr>
      <w:r>
        <w:separator/>
      </w:r>
    </w:p>
  </w:footnote>
  <w:footnote w:type="continuationSeparator" w:id="0">
    <w:p w:rsidR="00743377" w:rsidRDefault="007433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DC1CD7"/>
    <w:multiLevelType w:val="singleLevel"/>
    <w:tmpl w:val="96DC1CD7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6FAF55FC"/>
    <w:multiLevelType w:val="multilevel"/>
    <w:tmpl w:val="6FAF55F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15213596">
    <w:abstractNumId w:val="1"/>
  </w:num>
  <w:num w:numId="2" w16cid:durableId="93358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1EB638"/>
    <w:rsid w:val="00012F4B"/>
    <w:rsid w:val="00017038"/>
    <w:rsid w:val="00117E78"/>
    <w:rsid w:val="00125B90"/>
    <w:rsid w:val="00163099"/>
    <w:rsid w:val="0016469D"/>
    <w:rsid w:val="001D2E40"/>
    <w:rsid w:val="00256D49"/>
    <w:rsid w:val="0026258C"/>
    <w:rsid w:val="002C1F5B"/>
    <w:rsid w:val="00372E7F"/>
    <w:rsid w:val="004D5E13"/>
    <w:rsid w:val="005A455F"/>
    <w:rsid w:val="0063553A"/>
    <w:rsid w:val="006874B4"/>
    <w:rsid w:val="006E154D"/>
    <w:rsid w:val="00743377"/>
    <w:rsid w:val="008707ED"/>
    <w:rsid w:val="009033D1"/>
    <w:rsid w:val="00A95024"/>
    <w:rsid w:val="00B244DE"/>
    <w:rsid w:val="00B33584"/>
    <w:rsid w:val="00B5315B"/>
    <w:rsid w:val="00B74F8F"/>
    <w:rsid w:val="00B94ABB"/>
    <w:rsid w:val="00C95BC0"/>
    <w:rsid w:val="00D149B4"/>
    <w:rsid w:val="00D1728D"/>
    <w:rsid w:val="00F02E22"/>
    <w:rsid w:val="00F3348E"/>
    <w:rsid w:val="04764C89"/>
    <w:rsid w:val="13BA4E4B"/>
    <w:rsid w:val="18263165"/>
    <w:rsid w:val="4085E8FC"/>
    <w:rsid w:val="490576D7"/>
    <w:rsid w:val="5A597CEA"/>
    <w:rsid w:val="5A9415CF"/>
    <w:rsid w:val="605D333C"/>
    <w:rsid w:val="681EB638"/>
    <w:rsid w:val="79E54B24"/>
    <w:rsid w:val="7E204C2E"/>
    <w:rsid w:val="7F9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23475-1ACA-1A40-B2CF-A6121208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3358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B3358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B33584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59"/>
    <w:qFormat/>
    <w:rsid w:val="00B33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basedOn w:val="a"/>
    <w:qFormat/>
    <w:rsid w:val="00B33584"/>
    <w:pPr>
      <w:spacing w:after="0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B33584"/>
  </w:style>
  <w:style w:type="character" w:customStyle="1" w:styleId="a7">
    <w:name w:val="Нижний колонтитул Знак"/>
    <w:basedOn w:val="a0"/>
    <w:link w:val="a6"/>
    <w:uiPriority w:val="99"/>
    <w:qFormat/>
    <w:rsid w:val="00B33584"/>
  </w:style>
  <w:style w:type="paragraph" w:styleId="a9">
    <w:name w:val="List Paragraph"/>
    <w:basedOn w:val="a"/>
    <w:uiPriority w:val="99"/>
    <w:unhideWhenUsed/>
    <w:qFormat/>
    <w:rsid w:val="00B335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Вероника</dc:creator>
  <cp:lastModifiedBy>Валерий Котляров</cp:lastModifiedBy>
  <cp:revision>2</cp:revision>
  <dcterms:created xsi:type="dcterms:W3CDTF">2024-05-03T03:03:00Z</dcterms:created>
  <dcterms:modified xsi:type="dcterms:W3CDTF">2024-05-03T03:03:00Z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18D51EFFFD934FECAC0E104A7E019CF4</vt:lpwstr>
  </property>
</Properties>
</file>