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672"/>
        <w:gridCol w:w="4673"/>
      </w:tblGrid>
      <w:tr w:rsidR="00FE5EF1" w:rsidRPr="00555D6F" w:rsidTr="00A75B55">
        <w:trPr>
          <w:jc w:val="center"/>
        </w:trPr>
        <w:tc>
          <w:tcPr>
            <w:tcW w:w="4672" w:type="dxa"/>
            <w:shd w:val="clear" w:color="auto" w:fill="auto"/>
          </w:tcPr>
          <w:p w:rsidR="00FE5EF1" w:rsidRPr="00555D6F" w:rsidRDefault="00FE5EF1" w:rsidP="00A75B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FE5EF1" w:rsidRPr="00555D6F" w:rsidRDefault="00FE5EF1" w:rsidP="00A75B5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D6F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FE5EF1" w:rsidRDefault="00FE5EF1" w:rsidP="00A75B5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Президент ОО «Федерации</w:t>
            </w:r>
            <w:r w:rsidRPr="00555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рыболовного </w:t>
            </w:r>
          </w:p>
          <w:p w:rsidR="00FE5EF1" w:rsidRPr="00555D6F" w:rsidRDefault="00FE5EF1" w:rsidP="00A75B5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Смоленской </w:t>
            </w:r>
            <w:r w:rsidRPr="00555D6F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E5EF1" w:rsidRPr="00555D6F" w:rsidRDefault="00FE5EF1" w:rsidP="00A75B5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Юдина Ю.Ю.</w:t>
            </w:r>
          </w:p>
          <w:p w:rsidR="00FE5EF1" w:rsidRPr="00555D6F" w:rsidRDefault="00FE5EF1" w:rsidP="00A75B5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5EF1" w:rsidRPr="00555D6F" w:rsidRDefault="00FE5EF1" w:rsidP="00A75B5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D6F"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______________ 202</w:t>
            </w:r>
            <w:r w:rsidR="00495E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55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E5EF1" w:rsidRPr="00555D6F" w:rsidRDefault="00FE5EF1" w:rsidP="00A75B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5EF1" w:rsidRPr="00555D6F" w:rsidTr="00A75B55">
        <w:trPr>
          <w:jc w:val="center"/>
        </w:trPr>
        <w:tc>
          <w:tcPr>
            <w:tcW w:w="4672" w:type="dxa"/>
            <w:shd w:val="clear" w:color="auto" w:fill="auto"/>
          </w:tcPr>
          <w:p w:rsidR="00FE5EF1" w:rsidRPr="00555D6F" w:rsidRDefault="00FE5EF1" w:rsidP="00A75B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FE5EF1" w:rsidRPr="00555D6F" w:rsidRDefault="00FE5EF1" w:rsidP="00A75B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E5EF1" w:rsidRPr="00555D6F" w:rsidRDefault="00FE5EF1" w:rsidP="00FE5E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5EF1" w:rsidRPr="00555D6F" w:rsidRDefault="00FE5EF1" w:rsidP="00FE5EF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E5EF1" w:rsidRPr="00555D6F" w:rsidRDefault="00FE5EF1" w:rsidP="00FE5EF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E5EF1" w:rsidRPr="00555D6F" w:rsidRDefault="00FE5EF1" w:rsidP="00FE5EF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E5EF1" w:rsidRPr="00555D6F" w:rsidRDefault="00FE5EF1" w:rsidP="00FE5E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5D6F">
        <w:rPr>
          <w:rFonts w:ascii="Times New Roman" w:hAnsi="Times New Roman"/>
          <w:b/>
          <w:color w:val="000000"/>
          <w:sz w:val="24"/>
          <w:szCs w:val="24"/>
        </w:rPr>
        <w:t>Регламент проведения</w:t>
      </w:r>
      <w:r w:rsidR="00975756">
        <w:rPr>
          <w:rFonts w:ascii="Times New Roman" w:hAnsi="Times New Roman"/>
          <w:b/>
          <w:color w:val="000000"/>
          <w:sz w:val="24"/>
          <w:szCs w:val="24"/>
        </w:rPr>
        <w:t xml:space="preserve"> Чемпионата Смоленской области</w:t>
      </w:r>
      <w:r w:rsidRPr="00555D6F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0679DD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555D6F">
        <w:rPr>
          <w:rFonts w:ascii="Times New Roman" w:hAnsi="Times New Roman"/>
          <w:b/>
          <w:color w:val="000000"/>
          <w:sz w:val="24"/>
          <w:szCs w:val="24"/>
        </w:rPr>
        <w:t xml:space="preserve"> года по рыболовному спорту</w:t>
      </w:r>
    </w:p>
    <w:p w:rsidR="00FE5EF1" w:rsidRPr="00273391" w:rsidRDefault="00FE5EF1" w:rsidP="00FE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D6F">
        <w:rPr>
          <w:rFonts w:ascii="Times New Roman" w:hAnsi="Times New Roman"/>
          <w:b/>
          <w:color w:val="000000"/>
          <w:sz w:val="24"/>
          <w:szCs w:val="24"/>
        </w:rPr>
        <w:t xml:space="preserve">в дисциплине: </w:t>
      </w:r>
      <w:r w:rsidRPr="008070B6">
        <w:rPr>
          <w:rFonts w:ascii="Times New Roman" w:hAnsi="Times New Roman"/>
          <w:b/>
          <w:sz w:val="24"/>
          <w:szCs w:val="24"/>
        </w:rPr>
        <w:t xml:space="preserve">ловля </w:t>
      </w:r>
      <w:r>
        <w:rPr>
          <w:rFonts w:ascii="Times New Roman" w:hAnsi="Times New Roman"/>
          <w:b/>
          <w:sz w:val="24"/>
          <w:szCs w:val="24"/>
        </w:rPr>
        <w:t>карпа</w:t>
      </w:r>
      <w:r w:rsidRPr="008070B6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парные соревнования 0920151811Л</w:t>
      </w:r>
      <w:r w:rsidRPr="008070B6">
        <w:rPr>
          <w:rFonts w:ascii="Times New Roman" w:hAnsi="Times New Roman"/>
          <w:b/>
          <w:sz w:val="24"/>
          <w:szCs w:val="24"/>
        </w:rPr>
        <w:t>.</w:t>
      </w:r>
    </w:p>
    <w:p w:rsidR="00FE5EF1" w:rsidRPr="00555D6F" w:rsidRDefault="00FE5EF1" w:rsidP="00FE5EF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E5EF1" w:rsidRPr="00555D6F" w:rsidRDefault="00FE5EF1" w:rsidP="00FE5E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5EF1" w:rsidRPr="00555D6F" w:rsidRDefault="00FE5EF1" w:rsidP="00FE5EF1">
      <w:pPr>
        <w:pStyle w:val="a3"/>
        <w:numPr>
          <w:ilvl w:val="0"/>
          <w:numId w:val="1"/>
        </w:numPr>
        <w:spacing w:after="0" w:line="276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0AC4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FE5EF1" w:rsidRPr="00555D6F" w:rsidRDefault="00FE5EF1" w:rsidP="00FE5EF1">
      <w:pPr>
        <w:pStyle w:val="a3"/>
        <w:spacing w:after="0" w:line="276" w:lineRule="auto"/>
        <w:ind w:left="-360"/>
        <w:rPr>
          <w:rFonts w:ascii="Times New Roman" w:hAnsi="Times New Roman"/>
          <w:b/>
          <w:color w:val="000000"/>
          <w:sz w:val="24"/>
          <w:szCs w:val="24"/>
        </w:rPr>
      </w:pPr>
    </w:p>
    <w:p w:rsidR="00FE5EF1" w:rsidRPr="00555D6F" w:rsidRDefault="00FE5EF1" w:rsidP="00FE5E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5D6F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5E7661">
        <w:rPr>
          <w:rFonts w:ascii="Times New Roman" w:hAnsi="Times New Roman"/>
          <w:color w:val="000000"/>
          <w:sz w:val="24"/>
          <w:szCs w:val="24"/>
        </w:rPr>
        <w:t>Н</w:t>
      </w:r>
      <w:r w:rsidRPr="00555D6F">
        <w:rPr>
          <w:rFonts w:ascii="Times New Roman" w:hAnsi="Times New Roman"/>
          <w:color w:val="000000"/>
          <w:sz w:val="24"/>
          <w:szCs w:val="24"/>
        </w:rPr>
        <w:t xml:space="preserve">а основании предложений Общественной организации «Федерация рыболовного спорта </w:t>
      </w:r>
      <w:r>
        <w:rPr>
          <w:rFonts w:ascii="Times New Roman" w:hAnsi="Times New Roman"/>
          <w:color w:val="000000"/>
          <w:sz w:val="24"/>
          <w:szCs w:val="24"/>
        </w:rPr>
        <w:t>Смоленской области» (далее – ОО «ФРСС</w:t>
      </w:r>
      <w:r w:rsidRPr="00555D6F">
        <w:rPr>
          <w:rFonts w:ascii="Times New Roman" w:hAnsi="Times New Roman"/>
          <w:color w:val="000000"/>
          <w:sz w:val="24"/>
          <w:szCs w:val="24"/>
        </w:rPr>
        <w:t xml:space="preserve">О»), с </w:t>
      </w:r>
      <w:r w:rsidR="00975756">
        <w:rPr>
          <w:rFonts w:ascii="Times New Roman" w:hAnsi="Times New Roman"/>
          <w:color w:val="000000"/>
          <w:sz w:val="24"/>
          <w:szCs w:val="24"/>
        </w:rPr>
        <w:t>10 по 13</w:t>
      </w:r>
      <w:r w:rsidR="000679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56">
        <w:rPr>
          <w:rFonts w:ascii="Times New Roman" w:hAnsi="Times New Roman"/>
          <w:color w:val="000000"/>
          <w:sz w:val="24"/>
          <w:szCs w:val="24"/>
        </w:rPr>
        <w:t xml:space="preserve">июля </w:t>
      </w:r>
      <w:r w:rsidRPr="00555D6F">
        <w:rPr>
          <w:rFonts w:ascii="Times New Roman" w:hAnsi="Times New Roman"/>
          <w:color w:val="000000"/>
          <w:sz w:val="24"/>
          <w:szCs w:val="24"/>
        </w:rPr>
        <w:t>202</w:t>
      </w:r>
      <w:r w:rsidR="000679DD">
        <w:rPr>
          <w:rFonts w:ascii="Times New Roman" w:hAnsi="Times New Roman"/>
          <w:color w:val="000000"/>
          <w:sz w:val="24"/>
          <w:szCs w:val="24"/>
        </w:rPr>
        <w:t>4</w:t>
      </w:r>
      <w:r w:rsidRPr="00555D6F">
        <w:rPr>
          <w:rFonts w:ascii="Times New Roman" w:hAnsi="Times New Roman"/>
          <w:color w:val="000000"/>
          <w:sz w:val="24"/>
          <w:szCs w:val="24"/>
        </w:rPr>
        <w:t xml:space="preserve"> года в </w:t>
      </w:r>
      <w:r>
        <w:rPr>
          <w:rFonts w:ascii="Times New Roman" w:hAnsi="Times New Roman"/>
          <w:color w:val="000000"/>
          <w:sz w:val="24"/>
          <w:szCs w:val="24"/>
        </w:rPr>
        <w:t xml:space="preserve">Смоленской </w:t>
      </w:r>
      <w:r w:rsidRPr="00555D6F">
        <w:rPr>
          <w:rFonts w:ascii="Times New Roman" w:hAnsi="Times New Roman"/>
          <w:color w:val="000000"/>
          <w:sz w:val="24"/>
          <w:szCs w:val="24"/>
        </w:rPr>
        <w:t xml:space="preserve">области на водоеме </w:t>
      </w:r>
      <w:r>
        <w:rPr>
          <w:rFonts w:ascii="Times New Roman" w:hAnsi="Times New Roman"/>
          <w:color w:val="000000"/>
          <w:sz w:val="24"/>
          <w:szCs w:val="24"/>
        </w:rPr>
        <w:t xml:space="preserve">Михайловка </w:t>
      </w:r>
      <w:r w:rsidRPr="00555D6F">
        <w:rPr>
          <w:rFonts w:ascii="Times New Roman" w:hAnsi="Times New Roman"/>
          <w:color w:val="000000"/>
          <w:sz w:val="24"/>
          <w:szCs w:val="24"/>
        </w:rPr>
        <w:t xml:space="preserve">проводится </w:t>
      </w:r>
      <w:r w:rsidR="00975756">
        <w:rPr>
          <w:rFonts w:ascii="Times New Roman" w:hAnsi="Times New Roman"/>
          <w:color w:val="000000"/>
          <w:sz w:val="24"/>
          <w:szCs w:val="24"/>
        </w:rPr>
        <w:t>Чемпионат Смоленской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5D6F">
        <w:rPr>
          <w:rFonts w:ascii="Times New Roman" w:hAnsi="Times New Roman"/>
          <w:color w:val="000000"/>
          <w:sz w:val="24"/>
          <w:szCs w:val="24"/>
        </w:rPr>
        <w:t>по ловле карпа.</w:t>
      </w:r>
    </w:p>
    <w:p w:rsidR="00FE5EF1" w:rsidRPr="00230AC4" w:rsidRDefault="00FE5EF1" w:rsidP="00FE5EF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AC4">
        <w:rPr>
          <w:rFonts w:ascii="Times New Roman" w:hAnsi="Times New Roman"/>
          <w:sz w:val="24"/>
          <w:szCs w:val="24"/>
        </w:rPr>
        <w:t xml:space="preserve">Общее руководство, организацию и проведение соревнования осуществляет Министерство спорта </w:t>
      </w:r>
      <w:r>
        <w:rPr>
          <w:rFonts w:ascii="Times New Roman" w:hAnsi="Times New Roman"/>
          <w:sz w:val="24"/>
          <w:szCs w:val="24"/>
        </w:rPr>
        <w:t xml:space="preserve">Смоленской </w:t>
      </w:r>
      <w:r w:rsidRPr="00230AC4">
        <w:rPr>
          <w:rFonts w:ascii="Times New Roman" w:hAnsi="Times New Roman"/>
          <w:sz w:val="24"/>
          <w:szCs w:val="24"/>
        </w:rPr>
        <w:t xml:space="preserve">области, и Федерация рыболовного спорта </w:t>
      </w:r>
      <w:r>
        <w:rPr>
          <w:rFonts w:ascii="Times New Roman" w:hAnsi="Times New Roman"/>
          <w:sz w:val="24"/>
          <w:szCs w:val="24"/>
        </w:rPr>
        <w:t xml:space="preserve">Смоленской </w:t>
      </w:r>
      <w:r w:rsidRPr="00230AC4">
        <w:rPr>
          <w:rFonts w:ascii="Times New Roman" w:hAnsi="Times New Roman"/>
          <w:sz w:val="24"/>
          <w:szCs w:val="24"/>
        </w:rPr>
        <w:t xml:space="preserve">области. Непосредственное проведение соревнования возлагается на Федерацию рыболовного спорта </w:t>
      </w:r>
      <w:r>
        <w:rPr>
          <w:rFonts w:ascii="Times New Roman" w:hAnsi="Times New Roman"/>
          <w:sz w:val="24"/>
          <w:szCs w:val="24"/>
        </w:rPr>
        <w:t xml:space="preserve">Смоленской области, главную </w:t>
      </w:r>
      <w:r w:rsidRPr="00230AC4">
        <w:rPr>
          <w:rFonts w:ascii="Times New Roman" w:hAnsi="Times New Roman"/>
          <w:sz w:val="24"/>
          <w:szCs w:val="24"/>
        </w:rPr>
        <w:t>судейскую коллегию</w:t>
      </w:r>
      <w:r>
        <w:rPr>
          <w:rFonts w:ascii="Times New Roman" w:hAnsi="Times New Roman"/>
          <w:sz w:val="24"/>
          <w:szCs w:val="24"/>
        </w:rPr>
        <w:t xml:space="preserve"> (далее – ГСК)</w:t>
      </w:r>
      <w:r w:rsidRPr="00230AC4">
        <w:rPr>
          <w:rFonts w:ascii="Times New Roman" w:hAnsi="Times New Roman"/>
          <w:sz w:val="24"/>
          <w:szCs w:val="24"/>
        </w:rPr>
        <w:t>, назначенную</w:t>
      </w:r>
      <w:r>
        <w:rPr>
          <w:rFonts w:ascii="Times New Roman" w:hAnsi="Times New Roman"/>
          <w:sz w:val="24"/>
          <w:szCs w:val="24"/>
        </w:rPr>
        <w:t>Федерацией</w:t>
      </w:r>
      <w:r w:rsidRPr="00230AC4">
        <w:rPr>
          <w:rFonts w:ascii="Times New Roman" w:hAnsi="Times New Roman"/>
          <w:sz w:val="24"/>
          <w:szCs w:val="24"/>
        </w:rPr>
        <w:t xml:space="preserve"> рыболовного спорта </w:t>
      </w:r>
      <w:r>
        <w:rPr>
          <w:rFonts w:ascii="Times New Roman" w:hAnsi="Times New Roman"/>
          <w:sz w:val="24"/>
          <w:szCs w:val="24"/>
        </w:rPr>
        <w:t>Смоленской области</w:t>
      </w:r>
      <w:r w:rsidRPr="00230AC4">
        <w:rPr>
          <w:rFonts w:ascii="Times New Roman" w:hAnsi="Times New Roman"/>
          <w:sz w:val="24"/>
          <w:szCs w:val="24"/>
        </w:rPr>
        <w:t xml:space="preserve">. </w:t>
      </w:r>
    </w:p>
    <w:p w:rsidR="00FE5EF1" w:rsidRPr="00230AC4" w:rsidRDefault="00FE5EF1" w:rsidP="00FE5EF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AC4">
        <w:rPr>
          <w:rFonts w:ascii="Times New Roman" w:hAnsi="Times New Roman"/>
          <w:sz w:val="24"/>
          <w:szCs w:val="24"/>
        </w:rPr>
        <w:t xml:space="preserve">Соревнование проводится в соответствии с: </w:t>
      </w:r>
    </w:p>
    <w:p w:rsidR="00FE5EF1" w:rsidRDefault="00FE5EF1" w:rsidP="00FE5EF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AC4">
        <w:rPr>
          <w:rFonts w:ascii="Times New Roman" w:hAnsi="Times New Roman"/>
          <w:sz w:val="24"/>
          <w:szCs w:val="24"/>
        </w:rPr>
        <w:t xml:space="preserve">- Правилами проведения соревнований по виду спорта «Рыболовный спорт», утвержденными приказом </w:t>
      </w:r>
      <w:proofErr w:type="spellStart"/>
      <w:r w:rsidRPr="00230AC4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230AC4">
        <w:rPr>
          <w:rFonts w:ascii="Times New Roman" w:hAnsi="Times New Roman"/>
          <w:sz w:val="24"/>
          <w:szCs w:val="24"/>
        </w:rPr>
        <w:t xml:space="preserve"> России от 28.08.2020 г. № 572 (далее — Правила соревнований), </w:t>
      </w:r>
    </w:p>
    <w:p w:rsidR="00FE5EF1" w:rsidRPr="00555D6F" w:rsidRDefault="00FE5EF1" w:rsidP="00FE5EF1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0AC4">
        <w:rPr>
          <w:rFonts w:ascii="Times New Roman" w:hAnsi="Times New Roman"/>
          <w:sz w:val="24"/>
          <w:szCs w:val="24"/>
        </w:rPr>
        <w:t xml:space="preserve">- Данным Регламентом. </w:t>
      </w:r>
    </w:p>
    <w:p w:rsidR="00FE5EF1" w:rsidRPr="00555D6F" w:rsidRDefault="00FE5EF1" w:rsidP="00FE5EF1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5D6F">
        <w:rPr>
          <w:rFonts w:ascii="Times New Roman" w:hAnsi="Times New Roman"/>
          <w:color w:val="000000"/>
          <w:sz w:val="24"/>
          <w:szCs w:val="24"/>
        </w:rPr>
        <w:t>1.2. Задачами проведения спортивного соревнования являются:</w:t>
      </w:r>
    </w:p>
    <w:p w:rsidR="00FE5EF1" w:rsidRPr="00555D6F" w:rsidRDefault="00FE5EF1" w:rsidP="00FE5EF1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5D6F">
        <w:rPr>
          <w:rFonts w:ascii="Times New Roman" w:hAnsi="Times New Roman"/>
          <w:color w:val="000000"/>
          <w:sz w:val="24"/>
          <w:szCs w:val="24"/>
        </w:rPr>
        <w:t>- выявление сильнейших спортсменов для формирования списка кандидатов в спортивные сборные команды</w:t>
      </w:r>
      <w:r>
        <w:rPr>
          <w:rFonts w:ascii="Times New Roman" w:hAnsi="Times New Roman"/>
          <w:color w:val="000000"/>
          <w:sz w:val="24"/>
          <w:szCs w:val="24"/>
        </w:rPr>
        <w:t xml:space="preserve"> Смоленской области</w:t>
      </w:r>
      <w:r w:rsidRPr="00555D6F">
        <w:rPr>
          <w:rFonts w:ascii="Times New Roman" w:hAnsi="Times New Roman"/>
          <w:color w:val="000000"/>
          <w:sz w:val="24"/>
          <w:szCs w:val="24"/>
        </w:rPr>
        <w:t>,</w:t>
      </w:r>
    </w:p>
    <w:p w:rsidR="00FE5EF1" w:rsidRPr="00555D6F" w:rsidRDefault="00FE5EF1" w:rsidP="00FE5EF1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5D6F">
        <w:rPr>
          <w:rFonts w:ascii="Times New Roman" w:hAnsi="Times New Roman"/>
          <w:color w:val="000000"/>
          <w:sz w:val="24"/>
          <w:szCs w:val="24"/>
        </w:rPr>
        <w:t xml:space="preserve">- отбор спортсменов в спортивные сборные команды </w:t>
      </w:r>
      <w:r>
        <w:rPr>
          <w:rFonts w:ascii="Times New Roman" w:hAnsi="Times New Roman"/>
          <w:color w:val="000000"/>
          <w:sz w:val="24"/>
          <w:szCs w:val="24"/>
        </w:rPr>
        <w:t xml:space="preserve">Смоленской </w:t>
      </w:r>
      <w:r w:rsidRPr="00555D6F">
        <w:rPr>
          <w:rFonts w:ascii="Times New Roman" w:hAnsi="Times New Roman"/>
          <w:color w:val="000000"/>
          <w:sz w:val="24"/>
          <w:szCs w:val="24"/>
        </w:rPr>
        <w:t xml:space="preserve">области для подготовки к чемпионатам и первенствам </w:t>
      </w:r>
      <w:r>
        <w:rPr>
          <w:rFonts w:ascii="Times New Roman" w:hAnsi="Times New Roman"/>
          <w:color w:val="000000"/>
          <w:sz w:val="24"/>
          <w:szCs w:val="24"/>
        </w:rPr>
        <w:t>Центрального федерального округа.</w:t>
      </w:r>
    </w:p>
    <w:p w:rsidR="00FE5EF1" w:rsidRPr="00555D6F" w:rsidRDefault="00FE5EF1" w:rsidP="00FE5EF1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5D6F">
        <w:rPr>
          <w:rFonts w:ascii="Times New Roman" w:hAnsi="Times New Roman"/>
          <w:color w:val="000000"/>
          <w:sz w:val="24"/>
          <w:szCs w:val="24"/>
        </w:rPr>
        <w:t xml:space="preserve">- развитие и популяризация рыболовного спорта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Смоленской </w:t>
      </w:r>
      <w:r w:rsidRPr="00555D6F">
        <w:rPr>
          <w:rFonts w:ascii="Times New Roman" w:hAnsi="Times New Roman"/>
          <w:color w:val="000000"/>
          <w:sz w:val="24"/>
          <w:szCs w:val="24"/>
        </w:rPr>
        <w:t>области.</w:t>
      </w:r>
    </w:p>
    <w:p w:rsidR="00FE5EF1" w:rsidRPr="00555D6F" w:rsidRDefault="00FE5EF1" w:rsidP="00FE5EF1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5D6F">
        <w:rPr>
          <w:rFonts w:ascii="Times New Roman" w:hAnsi="Times New Roman"/>
          <w:color w:val="000000"/>
          <w:sz w:val="24"/>
          <w:szCs w:val="24"/>
        </w:rPr>
        <w:t>Настоящий регламент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FE5EF1" w:rsidRPr="00555D6F" w:rsidRDefault="00FE5EF1" w:rsidP="00FE5EF1">
      <w:pPr>
        <w:pStyle w:val="a3"/>
        <w:spacing w:after="0" w:line="276" w:lineRule="auto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5EF1" w:rsidRPr="00230AC4" w:rsidRDefault="00FE5EF1" w:rsidP="00FE5EF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230AC4">
        <w:rPr>
          <w:rFonts w:ascii="Times New Roman" w:hAnsi="Times New Roman"/>
          <w:b/>
          <w:sz w:val="24"/>
          <w:szCs w:val="24"/>
        </w:rPr>
        <w:t>Место соревновани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FE5EF1" w:rsidRPr="008070B6" w:rsidRDefault="00FE5EF1" w:rsidP="00FE5EF1">
      <w:pPr>
        <w:pStyle w:val="a3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E5EF1" w:rsidRDefault="00FE5EF1" w:rsidP="00FE5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5D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 </w:t>
      </w:r>
      <w:r w:rsidRPr="00A149F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Общая площадь</w:t>
      </w:r>
      <w:r w:rsidR="005E7661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– около 15 га, длина около 640</w:t>
      </w:r>
      <w:r w:rsidRPr="00A149F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м.</w:t>
      </w:r>
    </w:p>
    <w:p w:rsidR="00FE5EF1" w:rsidRDefault="00FE5EF1" w:rsidP="00FE5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Ширина водоема – от 100 до 16</w:t>
      </w:r>
      <w:r w:rsidRPr="00A149F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0 метров (в зависимости от времени года).Глубина –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до 2,3</w:t>
      </w:r>
      <w:r w:rsidRPr="00A149F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м (в зависимо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сти от времени года) средняя 1,7</w:t>
      </w:r>
      <w:r w:rsidRPr="00A149F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м.</w:t>
      </w:r>
    </w:p>
    <w:p w:rsidR="00FE5EF1" w:rsidRDefault="00FE5EF1" w:rsidP="00FE5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49F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Ви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ды рыб, принимаемые к зачету — </w:t>
      </w:r>
      <w:r w:rsidRPr="00A149F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карп, белый амур.</w:t>
      </w:r>
    </w:p>
    <w:p w:rsidR="00FE5EF1" w:rsidRDefault="00FE5EF1" w:rsidP="00FE5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49F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Количество секторов, макс. –</w:t>
      </w:r>
      <w:r w:rsidR="005E7661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11</w:t>
      </w:r>
      <w:r w:rsidRPr="00A149F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.</w:t>
      </w:r>
    </w:p>
    <w:p w:rsidR="00FE5EF1" w:rsidRDefault="00FE5EF1" w:rsidP="00FE5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Дно – сложный рельеф</w:t>
      </w:r>
      <w:r w:rsidRPr="00A149F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, не</w:t>
      </w:r>
      <w:r w:rsidR="005E7661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ровное дно с перепадами в русле</w:t>
      </w:r>
      <w:r w:rsidRPr="00A149F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. Русло в зоне впадения реки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Елча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, проходит в середине водоема</w:t>
      </w:r>
      <w:r w:rsidRPr="00A149F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.</w:t>
      </w:r>
    </w:p>
    <w:p w:rsidR="00FE5EF1" w:rsidRDefault="00FE5EF1" w:rsidP="00FE5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49F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Течение — слабое.</w:t>
      </w:r>
    </w:p>
    <w:p w:rsidR="00FE5EF1" w:rsidRDefault="00FE5EF1" w:rsidP="00FE5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49F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Прозрачность воды – средняя.</w:t>
      </w:r>
    </w:p>
    <w:p w:rsidR="00FE5EF1" w:rsidRDefault="00FE5EF1" w:rsidP="00FE5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49F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Раститель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ность — камыш, осока, тростник</w:t>
      </w:r>
      <w:r w:rsidRPr="00A149F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. Мес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тами кустарник в береговой зоне.</w:t>
      </w:r>
    </w:p>
    <w:p w:rsidR="00FE5EF1" w:rsidRPr="00A149F6" w:rsidRDefault="00FE5EF1" w:rsidP="00FE5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9F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Расположение секторов для ловли – на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деревянных помостах, размером 6 х 6</w:t>
      </w:r>
      <w:r w:rsidRPr="00A149F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метров и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 земле.</w:t>
      </w:r>
    </w:p>
    <w:p w:rsidR="00FE5EF1" w:rsidRPr="00555D6F" w:rsidRDefault="00FE5EF1" w:rsidP="00FE5E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color w:val="000000"/>
          <w:sz w:val="24"/>
          <w:szCs w:val="24"/>
        </w:rPr>
        <w:t>Условия подведения итогов</w:t>
      </w:r>
    </w:p>
    <w:p w:rsidR="00FE5EF1" w:rsidRDefault="00FE5EF1" w:rsidP="00FE5EF1">
      <w:pPr>
        <w:pStyle w:val="Default"/>
        <w:ind w:firstLine="709"/>
        <w:jc w:val="both"/>
      </w:pPr>
      <w:r>
        <w:t xml:space="preserve">3.1. </w:t>
      </w:r>
      <w:r w:rsidRPr="008C6502">
        <w:t>Итоги спорт</w:t>
      </w:r>
      <w:r>
        <w:t xml:space="preserve">ивных соревнований подводятся </w:t>
      </w:r>
      <w:r w:rsidRPr="008C6502">
        <w:t>парном зачете.</w:t>
      </w:r>
    </w:p>
    <w:p w:rsidR="00FE5EF1" w:rsidRPr="00B06221" w:rsidRDefault="00FE5EF1" w:rsidP="00FE5EF1">
      <w:pPr>
        <w:pStyle w:val="Default"/>
        <w:ind w:firstLine="709"/>
        <w:jc w:val="both"/>
        <w:rPr>
          <w:shd w:val="clear" w:color="auto" w:fill="FEFEFE"/>
          <w:lang w:eastAsia="en-US"/>
        </w:rPr>
      </w:pPr>
      <w:r w:rsidRPr="00B06221">
        <w:rPr>
          <w:shd w:val="clear" w:color="auto" w:fill="FEFEFE"/>
          <w:lang w:eastAsia="en-US"/>
        </w:rPr>
        <w:t>При проведении официальных парных соревнований распределение мест производится по общему весу рыбы, пойманной каждой парой.</w:t>
      </w:r>
      <w:r w:rsidRPr="00B06221">
        <w:rPr>
          <w:shd w:val="clear" w:color="auto" w:fill="FEFEFE"/>
          <w:lang w:eastAsia="en-US"/>
        </w:rPr>
        <w:br/>
        <w:t>Высшее место занимает пара, имеющая наибольший общий вес улова, выловленного за соревнование.</w:t>
      </w:r>
    </w:p>
    <w:p w:rsidR="00FE5EF1" w:rsidRPr="00B06221" w:rsidRDefault="00FE5EF1" w:rsidP="00FE5EF1">
      <w:pPr>
        <w:pStyle w:val="Default"/>
        <w:ind w:firstLine="709"/>
        <w:jc w:val="both"/>
        <w:rPr>
          <w:shd w:val="clear" w:color="auto" w:fill="FEFEFE"/>
          <w:lang w:eastAsia="en-US"/>
        </w:rPr>
      </w:pPr>
      <w:r w:rsidRPr="00B06221">
        <w:rPr>
          <w:shd w:val="clear" w:color="auto" w:fill="FEFEFE"/>
          <w:lang w:eastAsia="en-US"/>
        </w:rPr>
        <w:t>Дальнейшее определение результатов парных соревнований производится в соответствии с п. 7.54 Правил</w:t>
      </w:r>
      <w:r>
        <w:rPr>
          <w:shd w:val="clear" w:color="auto" w:fill="FEFEFE"/>
          <w:lang w:eastAsia="en-US"/>
        </w:rPr>
        <w:t>.</w:t>
      </w:r>
    </w:p>
    <w:p w:rsidR="00FE5EF1" w:rsidRPr="00804B47" w:rsidRDefault="00FE5EF1" w:rsidP="00FE5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E5EF1" w:rsidRDefault="00FE5EF1" w:rsidP="00FE5EF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55D6F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8B6F6E">
        <w:rPr>
          <w:rFonts w:ascii="Times New Roman" w:hAnsi="Times New Roman"/>
          <w:b/>
          <w:sz w:val="24"/>
          <w:szCs w:val="24"/>
        </w:rPr>
        <w:t>Требования к участникам соревнования и условия их допуска</w:t>
      </w:r>
    </w:p>
    <w:p w:rsidR="00FE5EF1" w:rsidRPr="00F44BD7" w:rsidRDefault="00FE5EF1" w:rsidP="00FE5EF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EF1" w:rsidRPr="008C6502" w:rsidRDefault="00FE5EF1" w:rsidP="00FE5EF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55D6F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8C6502">
        <w:rPr>
          <w:rFonts w:ascii="Times New Roman" w:hAnsi="Times New Roman"/>
          <w:color w:val="000000"/>
          <w:sz w:val="24"/>
          <w:szCs w:val="24"/>
        </w:rPr>
        <w:t xml:space="preserve">К участию допускаются все желающие </w:t>
      </w:r>
      <w:r w:rsidRPr="008C65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18 лет независимо от пола и спортивного разряда, </w:t>
      </w:r>
      <w:r w:rsidRPr="008C6502">
        <w:rPr>
          <w:rFonts w:ascii="Times New Roman" w:hAnsi="Times New Roman"/>
          <w:color w:val="000000"/>
          <w:sz w:val="24"/>
          <w:szCs w:val="24"/>
        </w:rPr>
        <w:t>на основании заявок, представленных в судейскую коллегию до начала спортивных соревнований.</w:t>
      </w:r>
      <w:r w:rsidRPr="008C65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Возраст участников определяется на момент проведения соревнований. </w:t>
      </w:r>
    </w:p>
    <w:p w:rsidR="00FE5EF1" w:rsidRPr="00A149F6" w:rsidRDefault="00FE5EF1" w:rsidP="00FE5EF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8C6502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Pr="00A149F6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В состав 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пары </w:t>
      </w:r>
      <w:r w:rsidRPr="00A149F6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мо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гут входить: основной состав - 2человека, </w:t>
      </w:r>
      <w:r w:rsidRPr="00A149F6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запасной состав 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–</w:t>
      </w:r>
      <w:r w:rsidRPr="00A149F6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человек, тренер</w:t>
      </w:r>
      <w:r w:rsidRPr="00A149F6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. </w:t>
      </w:r>
    </w:p>
    <w:p w:rsidR="00FE5EF1" w:rsidRPr="008C6502" w:rsidRDefault="00FE5EF1" w:rsidP="00FE5EF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8C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Участники соревнований обязаны знать и соблюдать меры безопасности, Правила рыболовного спорта, настоящий Регламент соревнования.</w:t>
      </w:r>
    </w:p>
    <w:p w:rsidR="00FE5EF1" w:rsidRPr="008C6502" w:rsidRDefault="00FE5EF1" w:rsidP="00FE5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Спортсмены несут личную ответственность за соблюдение техники безопасности во время проведения соревнований и обязаны иметь при себе необходимые средства спасения для соблюдения безопасности в экстренных ситуациях. </w:t>
      </w:r>
    </w:p>
    <w:p w:rsidR="00FE5EF1" w:rsidRDefault="00FE5EF1" w:rsidP="00FE5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082BAB">
        <w:rPr>
          <w:rFonts w:ascii="Times New Roman" w:hAnsi="Times New Roman"/>
          <w:sz w:val="24"/>
          <w:szCs w:val="24"/>
        </w:rPr>
        <w:t>Участникам соревнования запрещается оказывать противоправное влияние на результаты спортивных соревнований, включенных в положение о межрегиональных и всероссийских официальных спортивных соревнованиях.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FE5EF1" w:rsidRPr="00555D6F" w:rsidRDefault="00FE5EF1" w:rsidP="00FE5EF1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5F3F2F">
        <w:rPr>
          <w:rFonts w:ascii="Times New Roman" w:hAnsi="Times New Roman"/>
          <w:sz w:val="24"/>
          <w:szCs w:val="24"/>
        </w:rPr>
        <w:t xml:space="preserve">. </w:t>
      </w:r>
      <w:r w:rsidRPr="00555D6F">
        <w:rPr>
          <w:rFonts w:ascii="Times New Roman" w:hAnsi="Times New Roman"/>
          <w:color w:val="000000"/>
          <w:sz w:val="24"/>
          <w:szCs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FE5EF1" w:rsidRPr="00555D6F" w:rsidRDefault="00FE5EF1" w:rsidP="00FE5EF1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55D6F">
        <w:rPr>
          <w:rFonts w:ascii="Times New Roman" w:hAnsi="Times New Roman"/>
          <w:color w:val="000000"/>
          <w:sz w:val="24"/>
          <w:szCs w:val="24"/>
        </w:rPr>
        <w:t xml:space="preserve">.6.Основанием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</w:t>
      </w:r>
      <w:r w:rsidRPr="00555D6F">
        <w:rPr>
          <w:rFonts w:ascii="Times New Roman" w:hAnsi="Times New Roman"/>
          <w:color w:val="000000"/>
          <w:sz w:val="24"/>
          <w:szCs w:val="24"/>
        </w:rPr>
        <w:lastRenderedPageBreak/>
        <w:t>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 Допускается запись и печать врача в квалификационной книжке спортсмена.</w:t>
      </w:r>
    </w:p>
    <w:p w:rsidR="00FE5EF1" w:rsidRPr="00F44BD7" w:rsidRDefault="00FE5EF1" w:rsidP="00FE5EF1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55D6F">
        <w:rPr>
          <w:rFonts w:ascii="Times New Roman" w:hAnsi="Times New Roman"/>
          <w:color w:val="000000"/>
          <w:sz w:val="24"/>
          <w:szCs w:val="24"/>
        </w:rPr>
        <w:t>.7. 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</w:t>
      </w:r>
      <w:r>
        <w:rPr>
          <w:rFonts w:ascii="Times New Roman" w:hAnsi="Times New Roman"/>
          <w:color w:val="000000"/>
          <w:sz w:val="24"/>
          <w:szCs w:val="24"/>
        </w:rPr>
        <w:t>тве в спортивных соревнованиях.</w:t>
      </w:r>
    </w:p>
    <w:p w:rsidR="00FE5EF1" w:rsidRDefault="00FE5EF1" w:rsidP="00FE5E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EF1" w:rsidRDefault="00FE5EF1" w:rsidP="00FE5E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BAB">
        <w:rPr>
          <w:rFonts w:ascii="Times New Roman" w:hAnsi="Times New Roman"/>
          <w:b/>
          <w:sz w:val="24"/>
          <w:szCs w:val="24"/>
        </w:rPr>
        <w:t>5. 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FE5EF1" w:rsidRPr="00082BAB" w:rsidRDefault="00FE5EF1" w:rsidP="00FE5E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5EF1" w:rsidRPr="00082BAB" w:rsidRDefault="00FE5EF1" w:rsidP="00FE5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BAB">
        <w:rPr>
          <w:rFonts w:ascii="Times New Roman" w:hAnsi="Times New Roman"/>
          <w:sz w:val="24"/>
          <w:szCs w:val="24"/>
        </w:rPr>
        <w:t xml:space="preserve">5.1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вида спорта «рыболовный спорт», утвержденных приказом </w:t>
      </w:r>
      <w:proofErr w:type="spellStart"/>
      <w:r w:rsidRPr="00082BAB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082BAB">
        <w:rPr>
          <w:rFonts w:ascii="Times New Roman" w:hAnsi="Times New Roman"/>
          <w:sz w:val="24"/>
          <w:szCs w:val="24"/>
        </w:rPr>
        <w:t xml:space="preserve"> России от 28.08.2020 г. № 572. </w:t>
      </w:r>
    </w:p>
    <w:p w:rsidR="00FE5EF1" w:rsidRPr="00082BAB" w:rsidRDefault="00FE5EF1" w:rsidP="00FE5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BAB">
        <w:rPr>
          <w:rFonts w:ascii="Times New Roman" w:hAnsi="Times New Roman"/>
          <w:sz w:val="24"/>
          <w:szCs w:val="24"/>
        </w:rPr>
        <w:t>5.2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соревнований.</w:t>
      </w:r>
    </w:p>
    <w:p w:rsidR="00FE5EF1" w:rsidRPr="00555D6F" w:rsidRDefault="00FE5EF1" w:rsidP="00FE5EF1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5.3 Оказание скорой медицинской помощи осуществляется в соответствии с приказом Минздрава России от </w:t>
      </w:r>
      <w:r w:rsidRPr="00555D6F">
        <w:rPr>
          <w:rFonts w:ascii="Times New Roman" w:hAnsi="Times New Roman"/>
          <w:color w:val="000000"/>
          <w:sz w:val="24"/>
          <w:szCs w:val="24"/>
        </w:rPr>
        <w:t>23.10.2020 г. № 1144Н ««О 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мероприятиях».</w:t>
      </w:r>
    </w:p>
    <w:p w:rsidR="00FE5EF1" w:rsidRDefault="00FE5EF1" w:rsidP="00FE5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BAB">
        <w:rPr>
          <w:rFonts w:ascii="Times New Roman" w:hAnsi="Times New Roman"/>
          <w:sz w:val="24"/>
          <w:szCs w:val="24"/>
        </w:rPr>
        <w:t xml:space="preserve">5.4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082BAB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082BAB">
        <w:rPr>
          <w:rFonts w:ascii="Times New Roman" w:hAnsi="Times New Roman"/>
          <w:sz w:val="24"/>
          <w:szCs w:val="24"/>
        </w:rPr>
        <w:t xml:space="preserve"> России от 9 августа 2016 года № 947.</w:t>
      </w:r>
    </w:p>
    <w:p w:rsidR="00FE5EF1" w:rsidRDefault="00FE5EF1" w:rsidP="00FE5E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5EF1" w:rsidRDefault="00FE5EF1" w:rsidP="00FE5E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BAB">
        <w:rPr>
          <w:rFonts w:ascii="Times New Roman" w:hAnsi="Times New Roman"/>
          <w:b/>
          <w:sz w:val="24"/>
          <w:szCs w:val="24"/>
        </w:rPr>
        <w:t xml:space="preserve">6. </w:t>
      </w:r>
      <w:r w:rsidRPr="0079046C">
        <w:rPr>
          <w:rFonts w:ascii="Times New Roman" w:hAnsi="Times New Roman"/>
          <w:b/>
          <w:sz w:val="24"/>
          <w:szCs w:val="24"/>
        </w:rPr>
        <w:t>Заявки на участие</w:t>
      </w:r>
    </w:p>
    <w:p w:rsidR="00FE5EF1" w:rsidRDefault="00FE5EF1" w:rsidP="00FE5E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EF1" w:rsidRPr="008C6502" w:rsidRDefault="00FE5EF1" w:rsidP="00FE5EF1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6502">
        <w:rPr>
          <w:rFonts w:ascii="Times New Roman" w:hAnsi="Times New Roman"/>
          <w:color w:val="000000"/>
          <w:sz w:val="24"/>
          <w:szCs w:val="24"/>
        </w:rPr>
        <w:t xml:space="preserve">Заявки на участие в </w:t>
      </w:r>
      <w:r w:rsidR="00975756">
        <w:rPr>
          <w:rFonts w:ascii="Times New Roman" w:hAnsi="Times New Roman"/>
          <w:color w:val="000000"/>
          <w:sz w:val="24"/>
          <w:szCs w:val="24"/>
        </w:rPr>
        <w:t xml:space="preserve">Чемпионате </w:t>
      </w:r>
      <w:r w:rsidRPr="008C6502">
        <w:rPr>
          <w:rFonts w:ascii="Times New Roman" w:hAnsi="Times New Roman"/>
          <w:color w:val="000000"/>
          <w:sz w:val="24"/>
          <w:szCs w:val="24"/>
        </w:rPr>
        <w:t xml:space="preserve">представляются до </w:t>
      </w:r>
      <w:r w:rsidR="00975756">
        <w:rPr>
          <w:rFonts w:ascii="Times New Roman" w:hAnsi="Times New Roman"/>
          <w:color w:val="000000"/>
          <w:sz w:val="24"/>
          <w:szCs w:val="24"/>
        </w:rPr>
        <w:t>1</w:t>
      </w:r>
      <w:r w:rsidR="000679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56">
        <w:rPr>
          <w:rFonts w:ascii="Times New Roman" w:hAnsi="Times New Roman"/>
          <w:color w:val="000000"/>
          <w:sz w:val="24"/>
          <w:szCs w:val="24"/>
        </w:rPr>
        <w:t xml:space="preserve">июля </w:t>
      </w:r>
      <w:r w:rsidR="000679DD">
        <w:rPr>
          <w:rFonts w:ascii="Times New Roman" w:hAnsi="Times New Roman"/>
          <w:color w:val="000000"/>
          <w:sz w:val="24"/>
          <w:szCs w:val="24"/>
        </w:rPr>
        <w:t>2024</w:t>
      </w:r>
      <w:r w:rsidRPr="008C6502">
        <w:rPr>
          <w:rFonts w:ascii="Times New Roman" w:hAnsi="Times New Roman"/>
          <w:color w:val="000000"/>
          <w:sz w:val="24"/>
          <w:szCs w:val="24"/>
        </w:rPr>
        <w:t xml:space="preserve"> года по электронному адресу:</w:t>
      </w:r>
      <w:r w:rsidR="000679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daniil</w:t>
      </w:r>
      <w:proofErr w:type="spellEnd"/>
      <w:r w:rsidRPr="00FF233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FF2333">
        <w:rPr>
          <w:rFonts w:ascii="Times New Roman" w:hAnsi="Times New Roman"/>
          <w:color w:val="000000"/>
          <w:sz w:val="24"/>
          <w:szCs w:val="24"/>
        </w:rPr>
        <w:t>.2003@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FF2333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0679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утвержденной форме (</w:t>
      </w:r>
      <w:r w:rsidRPr="008C6502">
        <w:rPr>
          <w:rFonts w:ascii="Times New Roman" w:hAnsi="Times New Roman"/>
          <w:color w:val="000000"/>
          <w:sz w:val="24"/>
          <w:szCs w:val="24"/>
        </w:rPr>
        <w:t>Приложение 1)</w:t>
      </w:r>
      <w:r w:rsidRPr="00555D6F">
        <w:rPr>
          <w:rFonts w:ascii="Times New Roman" w:hAnsi="Times New Roman"/>
          <w:color w:val="000000"/>
          <w:sz w:val="24"/>
          <w:szCs w:val="24"/>
        </w:rPr>
        <w:t>.</w:t>
      </w:r>
    </w:p>
    <w:p w:rsidR="00FE5EF1" w:rsidRPr="008C6502" w:rsidRDefault="00FE5EF1" w:rsidP="00FE5EF1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6502">
        <w:rPr>
          <w:rFonts w:ascii="Times New Roman" w:hAnsi="Times New Roman"/>
          <w:color w:val="000000"/>
          <w:sz w:val="24"/>
          <w:szCs w:val="24"/>
        </w:rPr>
        <w:t>К заявке прилагаются следующие документы на каждого спортсмена:</w:t>
      </w:r>
    </w:p>
    <w:p w:rsidR="00FE5EF1" w:rsidRPr="008C6502" w:rsidRDefault="00FE5EF1" w:rsidP="00FE5EF1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6502">
        <w:rPr>
          <w:rFonts w:ascii="Times New Roman" w:hAnsi="Times New Roman"/>
          <w:color w:val="000000"/>
          <w:sz w:val="24"/>
          <w:szCs w:val="24"/>
        </w:rPr>
        <w:t>- паспорт или иной документ удостоверяющий личность,</w:t>
      </w:r>
    </w:p>
    <w:p w:rsidR="00FE5EF1" w:rsidRPr="008C6502" w:rsidRDefault="00FE5EF1" w:rsidP="00FE5EF1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6502">
        <w:rPr>
          <w:rFonts w:ascii="Times New Roman" w:hAnsi="Times New Roman"/>
          <w:color w:val="000000"/>
          <w:sz w:val="24"/>
          <w:szCs w:val="24"/>
        </w:rPr>
        <w:t>- полис обязательного медицинского страхования,</w:t>
      </w:r>
    </w:p>
    <w:p w:rsidR="00FE5EF1" w:rsidRPr="008C6502" w:rsidRDefault="00FE5EF1" w:rsidP="00FE5EF1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6502">
        <w:rPr>
          <w:rFonts w:ascii="Times New Roman" w:hAnsi="Times New Roman"/>
          <w:color w:val="000000"/>
          <w:sz w:val="24"/>
          <w:szCs w:val="24"/>
        </w:rPr>
        <w:t>- полис страхования жизни и здоровья от несчастных случаев;</w:t>
      </w:r>
    </w:p>
    <w:p w:rsidR="00FE5EF1" w:rsidRPr="00FF2333" w:rsidRDefault="00FE5EF1" w:rsidP="00FE5EF1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6502">
        <w:rPr>
          <w:rFonts w:ascii="Times New Roman" w:hAnsi="Times New Roman"/>
          <w:color w:val="000000"/>
          <w:sz w:val="24"/>
          <w:szCs w:val="24"/>
        </w:rPr>
        <w:t>- квалификационная спортивная кн</w:t>
      </w:r>
      <w:r>
        <w:rPr>
          <w:rFonts w:ascii="Times New Roman" w:hAnsi="Times New Roman"/>
          <w:color w:val="000000"/>
          <w:sz w:val="24"/>
          <w:szCs w:val="24"/>
        </w:rPr>
        <w:t>ижка (при наличии разряда</w:t>
      </w:r>
      <w:r w:rsidRPr="00FF2333">
        <w:rPr>
          <w:rFonts w:ascii="Times New Roman" w:hAnsi="Times New Roman"/>
          <w:color w:val="000000"/>
          <w:sz w:val="24"/>
          <w:szCs w:val="24"/>
        </w:rPr>
        <w:t>).</w:t>
      </w:r>
    </w:p>
    <w:p w:rsidR="000679DD" w:rsidRDefault="000679DD" w:rsidP="00FE5EF1">
      <w:pPr>
        <w:pStyle w:val="a3"/>
        <w:tabs>
          <w:tab w:val="left" w:pos="2724"/>
          <w:tab w:val="center" w:pos="4890"/>
        </w:tabs>
        <w:spacing w:after="0" w:line="276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E5EF1" w:rsidRDefault="00FE5EF1" w:rsidP="00FE5EF1">
      <w:pPr>
        <w:pStyle w:val="a3"/>
        <w:tabs>
          <w:tab w:val="left" w:pos="2724"/>
          <w:tab w:val="center" w:pos="4890"/>
        </w:tabs>
        <w:spacing w:after="0" w:line="276" w:lineRule="auto"/>
        <w:ind w:left="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046C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color w:val="000000"/>
          <w:sz w:val="24"/>
          <w:szCs w:val="24"/>
        </w:rPr>
        <w:t>Программа соревнования</w:t>
      </w:r>
    </w:p>
    <w:p w:rsidR="00FE5EF1" w:rsidRPr="000679DD" w:rsidRDefault="00FE5EF1" w:rsidP="000679D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5EF1" w:rsidRDefault="00975756" w:rsidP="00FE5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10</w:t>
      </w:r>
      <w:r w:rsidR="000679DD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 xml:space="preserve">июля </w:t>
      </w:r>
      <w:r w:rsidR="000679DD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2024</w:t>
      </w:r>
      <w:r w:rsidR="00FE5EF1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="00FE5EF1" w:rsidRPr="007F58F2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года</w:t>
      </w:r>
    </w:p>
    <w:p w:rsidR="00FE5EF1" w:rsidRPr="00555D6F" w:rsidRDefault="00FE5EF1" w:rsidP="00FE5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55D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7:00</w:t>
      </w:r>
      <w:r w:rsidRPr="00555D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Работа</w:t>
      </w:r>
      <w:r w:rsidRPr="00555D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Комиссии по допуску. Собрание капитанов. Жеребьевка секторов.</w:t>
      </w:r>
    </w:p>
    <w:p w:rsidR="00FE5EF1" w:rsidRPr="00555D6F" w:rsidRDefault="00FE5EF1" w:rsidP="00FE5E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55D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</w:t>
      </w:r>
      <w:r w:rsidR="00E736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8:00</w:t>
      </w:r>
      <w:r w:rsidRPr="00555D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Открытие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соревнования</w:t>
      </w:r>
      <w:r w:rsidRPr="00555D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FE5EF1" w:rsidRPr="008C6502" w:rsidRDefault="00FE5EF1" w:rsidP="00FE5E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</w:t>
      </w:r>
      <w:r w:rsidRPr="008C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E73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8C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Сигнал «Вход в сектор». Выдвижение к секторам и начало подготовки к старту.</w:t>
      </w:r>
    </w:p>
    <w:p w:rsidR="00FE5EF1" w:rsidRPr="008C6502" w:rsidRDefault="00FE5EF1" w:rsidP="00FE5E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10</w:t>
      </w:r>
      <w:r w:rsidRPr="008C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:00 — Сигнал «Старт».</w:t>
      </w:r>
    </w:p>
    <w:p w:rsidR="000679DD" w:rsidRDefault="00975756" w:rsidP="0006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 xml:space="preserve">11 июля </w:t>
      </w:r>
      <w:r w:rsidR="000679DD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 xml:space="preserve">2024 </w:t>
      </w:r>
      <w:r w:rsidR="000679DD" w:rsidRPr="007F58F2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года</w:t>
      </w:r>
    </w:p>
    <w:p w:rsidR="00FE5EF1" w:rsidRPr="008C6502" w:rsidRDefault="00FE5EF1" w:rsidP="00FE5E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C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Продолжение ловли</w:t>
      </w:r>
    </w:p>
    <w:p w:rsidR="000679DD" w:rsidRDefault="00975756" w:rsidP="0006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 xml:space="preserve">12 июля </w:t>
      </w:r>
      <w:r w:rsidR="000679DD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 xml:space="preserve">2024 </w:t>
      </w:r>
      <w:r w:rsidR="000679DD" w:rsidRPr="007F58F2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года</w:t>
      </w:r>
    </w:p>
    <w:p w:rsidR="00FE5EF1" w:rsidRPr="008C6502" w:rsidRDefault="00FE5EF1" w:rsidP="00FE5E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C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Продолжение ловли</w:t>
      </w:r>
    </w:p>
    <w:p w:rsidR="000679DD" w:rsidRDefault="00975756" w:rsidP="0006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 xml:space="preserve">13 июля </w:t>
      </w:r>
      <w:r w:rsidR="000679DD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 xml:space="preserve">2024 </w:t>
      </w:r>
      <w:r w:rsidR="000679DD" w:rsidRPr="007F58F2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года</w:t>
      </w:r>
    </w:p>
    <w:p w:rsidR="00FE5EF1" w:rsidRPr="008C6502" w:rsidRDefault="00FE5EF1" w:rsidP="00FE5E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8C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:45 — Сигнал «До финиша осталось 15 минут».</w:t>
      </w:r>
    </w:p>
    <w:p w:rsidR="00FE5EF1" w:rsidRDefault="00FE5EF1" w:rsidP="00FE5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8C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:00 — Сигнал «Финиш».</w:t>
      </w:r>
    </w:p>
    <w:p w:rsidR="00FE5EF1" w:rsidRPr="008C6502" w:rsidRDefault="000679DD" w:rsidP="00FE5E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11:0</w:t>
      </w:r>
      <w:r w:rsidR="00FE5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</w:t>
      </w:r>
      <w:r w:rsidR="00FE5EF1" w:rsidRPr="008C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 w:rsidR="00FE5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Подведение итогов. Закрытие соревнования</w:t>
      </w:r>
    </w:p>
    <w:p w:rsidR="00FE5EF1" w:rsidRPr="00555D6F" w:rsidRDefault="00FE5EF1" w:rsidP="00FE5EF1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5EF1" w:rsidRPr="00555D6F" w:rsidRDefault="00FE5EF1" w:rsidP="00FE5EF1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5EF1" w:rsidRDefault="00E534F5" w:rsidP="00FE5EF1">
      <w:pPr>
        <w:spacing w:after="0" w:line="276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FE5EF1" w:rsidRPr="00555D6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FE5EF1" w:rsidRPr="00734140">
        <w:rPr>
          <w:rFonts w:ascii="Times New Roman" w:hAnsi="Times New Roman"/>
          <w:b/>
          <w:sz w:val="24"/>
          <w:szCs w:val="24"/>
        </w:rPr>
        <w:t>Награждение победителей и призёров</w:t>
      </w:r>
    </w:p>
    <w:p w:rsidR="00FE5EF1" w:rsidRPr="00555D6F" w:rsidRDefault="00FE5EF1" w:rsidP="00FE5EF1">
      <w:pPr>
        <w:spacing w:after="0" w:line="276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5EF1" w:rsidRPr="004273AE" w:rsidRDefault="00E534F5" w:rsidP="00FE5E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r>
        <w:rPr>
          <w:color w:val="000000"/>
        </w:rPr>
        <w:t>8</w:t>
      </w:r>
      <w:r w:rsidR="00FE5EF1">
        <w:rPr>
          <w:color w:val="000000"/>
        </w:rPr>
        <w:t>.1 С</w:t>
      </w:r>
      <w:r w:rsidR="00FE5EF1" w:rsidRPr="004273AE">
        <w:rPr>
          <w:color w:val="000000"/>
        </w:rPr>
        <w:t>портсмены пар, занявшие призовые места, награждаются</w:t>
      </w:r>
      <w:r w:rsidR="00FE5EF1">
        <w:rPr>
          <w:color w:val="000000"/>
        </w:rPr>
        <w:t xml:space="preserve">— </w:t>
      </w:r>
      <w:proofErr w:type="gramStart"/>
      <w:r w:rsidR="00FE5EF1">
        <w:rPr>
          <w:color w:val="000000"/>
        </w:rPr>
        <w:t>ку</w:t>
      </w:r>
      <w:proofErr w:type="gramEnd"/>
      <w:r w:rsidR="00FE5EF1">
        <w:rPr>
          <w:color w:val="000000"/>
        </w:rPr>
        <w:t>бками и медалями</w:t>
      </w:r>
      <w:r w:rsidR="00FE5EF1" w:rsidRPr="004273AE">
        <w:rPr>
          <w:color w:val="000000"/>
        </w:rPr>
        <w:t>.</w:t>
      </w:r>
    </w:p>
    <w:p w:rsidR="00FE5EF1" w:rsidRPr="004273AE" w:rsidRDefault="00FE5EF1" w:rsidP="00FE5E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27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Пара, поймавшая самую крупную рыбу соревнований («</w:t>
      </w:r>
      <w:proofErr w:type="spellStart"/>
      <w:r w:rsidRPr="00427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биг</w:t>
      </w:r>
      <w:proofErr w:type="spellEnd"/>
      <w:r w:rsidR="00E53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7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фиш»), награждается — кубками.</w:t>
      </w:r>
    </w:p>
    <w:p w:rsidR="00FE5EF1" w:rsidRPr="00555D6F" w:rsidRDefault="00E534F5" w:rsidP="00FE5EF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FE5EF1" w:rsidRPr="00555D6F">
        <w:rPr>
          <w:rFonts w:ascii="Times New Roman" w:hAnsi="Times New Roman"/>
          <w:color w:val="000000"/>
          <w:sz w:val="24"/>
          <w:szCs w:val="24"/>
        </w:rPr>
        <w:t>.2. По представлению спонсоров могут быть учреждены дополнительные призы.</w:t>
      </w:r>
    </w:p>
    <w:p w:rsidR="00FE5EF1" w:rsidRPr="00555D6F" w:rsidRDefault="00FE5EF1" w:rsidP="00FE5EF1">
      <w:pPr>
        <w:spacing w:after="0"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5EF1" w:rsidRDefault="00E534F5" w:rsidP="00FE5E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FE5EF1" w:rsidRPr="00555D6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679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E5EF1" w:rsidRPr="00555D6F">
        <w:rPr>
          <w:rFonts w:ascii="Times New Roman" w:hAnsi="Times New Roman"/>
          <w:b/>
          <w:color w:val="000000"/>
          <w:sz w:val="24"/>
          <w:szCs w:val="24"/>
        </w:rPr>
        <w:t>Правила проведения соревнования</w:t>
      </w:r>
    </w:p>
    <w:p w:rsidR="00FE5EF1" w:rsidRPr="00555D6F" w:rsidRDefault="00FE5EF1" w:rsidP="00FE5E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E5EF1" w:rsidRPr="008C6502" w:rsidRDefault="00FE5EF1" w:rsidP="00FE5E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Соревнования проводятся в 4 дня, продолжительностью 72 часа</w:t>
      </w:r>
      <w:r w:rsidRPr="008C650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3AE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снастям и оснастке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Длина рабочих, маркерных и прикормочных удилищ (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сподов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) недолжна превышать 4 метров. Длина ручек прикормочных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ковшов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>,</w:t>
      </w:r>
      <w:r w:rsidR="00594C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подсачеков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>, как и длина прикормочных трубок, не регламентируется.</w:t>
      </w:r>
    </w:p>
    <w:p w:rsidR="00FE5EF1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 На каждом удилище должна быть только безынерционная катушкаи оснастка с одним одинарным крючком. Насадка к крючку должнакрепиться только при помощи волосяного монтажа. Волосяным монтажомназывается особый способ крепления насадки к крючку, когда насадкафиксируется на крючке не путем насажив</w:t>
      </w:r>
      <w:r>
        <w:rPr>
          <w:rFonts w:ascii="Times New Roman" w:hAnsi="Times New Roman"/>
          <w:color w:val="000000"/>
          <w:sz w:val="24"/>
          <w:szCs w:val="24"/>
        </w:rPr>
        <w:t xml:space="preserve">ания (накалывания) на крючок, а </w:t>
      </w:r>
      <w:r w:rsidRPr="004273AE">
        <w:rPr>
          <w:rFonts w:ascii="Times New Roman" w:hAnsi="Times New Roman"/>
          <w:color w:val="000000"/>
          <w:sz w:val="24"/>
          <w:szCs w:val="24"/>
        </w:rPr>
        <w:t>привязывается к крючку с помощью специальной нити, лески или иногоматериала, называемого волосом (рис. 2). Крепление непосредственно самойнасадки к цевью, на жало, или иную часть крючка запрещено.</w:t>
      </w:r>
    </w:p>
    <w:p w:rsidR="00FE5EF1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5EF1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CDD">
        <w:rPr>
          <w:noProof/>
          <w:lang w:eastAsia="ru-RU"/>
        </w:rPr>
        <w:drawing>
          <wp:inline distT="0" distB="0" distL="0" distR="0">
            <wp:extent cx="3474720" cy="1318260"/>
            <wp:effectExtent l="0" t="0" r="0" b="0"/>
            <wp:docPr id="1" name="Рисунок 1" descr="Описание: volos-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volos-ed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Рис. 2. Волосяной монтаж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 Допускается использование грузил весом не менее 50 граммов. Разрешены только безопасные монтажи, которые позволяют рыбе освободитьсяот грузила в случае обрыва основной лески. Применение на леске «задних»грузил разрешено, но в случае, если требуется определить по леске направление заброса, грузило должно быть снято по первому требованию судьи.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 Разрешено применение механических и электронныхсигнализаторов поклевки.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 Запрещено использование поплавочной снасти, фидера,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свинг-типа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квивер-типа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, радиоуправляемых приспособлений и эхолотов,металлических, пластиковых и иных </w:t>
      </w:r>
      <w:r w:rsidRPr="004273AE">
        <w:rPr>
          <w:rFonts w:ascii="Times New Roman" w:hAnsi="Times New Roman"/>
          <w:color w:val="000000"/>
          <w:sz w:val="24"/>
          <w:szCs w:val="24"/>
        </w:rPr>
        <w:lastRenderedPageBreak/>
        <w:t xml:space="preserve">кормушек, за исключениемрастворимых ПВА-материалов. Запрещено использование рыболовныхприспособлений, которые приводятся в </w:t>
      </w:r>
      <w:r>
        <w:rPr>
          <w:rFonts w:ascii="Times New Roman" w:hAnsi="Times New Roman"/>
          <w:color w:val="000000"/>
          <w:sz w:val="24"/>
          <w:szCs w:val="24"/>
        </w:rPr>
        <w:t xml:space="preserve">действие сжатым воздухом, газом </w:t>
      </w:r>
      <w:r w:rsidRPr="004273AE">
        <w:rPr>
          <w:rFonts w:ascii="Times New Roman" w:hAnsi="Times New Roman"/>
          <w:color w:val="000000"/>
          <w:sz w:val="24"/>
          <w:szCs w:val="24"/>
        </w:rPr>
        <w:t>или электричеством, кроме баллонов с газом любой безопасноймодификации и аккумуляторных батарей, необходимых для работыпортативных газовых плит, ручных миксеров, ламп, фонарей иобогревателей, применяемых для освещения, приготовления пищи, обогрева,приготовления прикормки и прочих бытовых нужд.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Каждая пара обязана иметь не менее одного специального матадля перекладывания рыбы, десяти карповых мешков и двух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подсачеков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>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Качество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подсачеков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 должно обеспечивать полную безопасность длярыбы, а максимальное их количество у пары не ограничено. Запрещается</w:t>
      </w:r>
      <w:r w:rsidR="00594C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3AE">
        <w:rPr>
          <w:rFonts w:ascii="Times New Roman" w:hAnsi="Times New Roman"/>
          <w:color w:val="000000"/>
          <w:sz w:val="24"/>
          <w:szCs w:val="24"/>
        </w:rPr>
        <w:t xml:space="preserve">использовать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подсачеки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 с сеткой из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лесочного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 материала. Разрешено</w:t>
      </w:r>
      <w:r w:rsidR="00594C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3AE">
        <w:rPr>
          <w:rFonts w:ascii="Times New Roman" w:hAnsi="Times New Roman"/>
          <w:color w:val="000000"/>
          <w:sz w:val="24"/>
          <w:szCs w:val="24"/>
        </w:rPr>
        <w:t xml:space="preserve">использовать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подсачеки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 с мягкой сеткой, в т. ч. прорезиненной,</w:t>
      </w:r>
      <w:r w:rsidR="00594C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3AE">
        <w:rPr>
          <w:rFonts w:ascii="Times New Roman" w:hAnsi="Times New Roman"/>
          <w:color w:val="000000"/>
          <w:sz w:val="24"/>
          <w:szCs w:val="24"/>
        </w:rPr>
        <w:t xml:space="preserve">изготовленной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безузловым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 способо</w:t>
      </w:r>
      <w:r>
        <w:rPr>
          <w:rFonts w:ascii="Times New Roman" w:hAnsi="Times New Roman"/>
          <w:color w:val="000000"/>
          <w:sz w:val="24"/>
          <w:szCs w:val="24"/>
        </w:rPr>
        <w:t xml:space="preserve">м. Диаметр круглого (овального) </w:t>
      </w:r>
      <w:r w:rsidRPr="004273AE">
        <w:rPr>
          <w:rFonts w:ascii="Times New Roman" w:hAnsi="Times New Roman"/>
          <w:color w:val="000000"/>
          <w:sz w:val="24"/>
          <w:szCs w:val="24"/>
        </w:rPr>
        <w:t xml:space="preserve">карпового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подсачека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 должен быть не менее 70 см, а расстояние от вершиныодного угла до противоположной стороны в треугольном карповом</w:t>
      </w:r>
      <w:r w:rsidR="00594C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подсачеке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 — не меньше 70 см. В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подсачеках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 квадратной или прямоугольной</w:t>
      </w:r>
      <w:r w:rsidR="00594C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3AE">
        <w:rPr>
          <w:rFonts w:ascii="Times New Roman" w:hAnsi="Times New Roman"/>
          <w:color w:val="000000"/>
          <w:sz w:val="24"/>
          <w:szCs w:val="24"/>
        </w:rPr>
        <w:t>формы расстояние между сторонами не должно быть менее 70 см.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Карповый мешок может быть изготовлен из любого мягкого материала,способного свободно пропускать воду (для обеспечения циркуляции водывнутри мешка), а также иметь размер, достаточный для свободногоразмещения в нем пойманной рыбы.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Размер, толщина дна и высота бортов специального карпового матадолжны обеспечить полную безопасность для помещаемой на него рыбы.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Для каждого сектора по осевой его линии, в направлении водоема,а на понтонах — в направлении от ближнего берега (в том числе и в крайнихсекторах) устанавливается индивидуальная зона ловли, ширина которойравна 20 метрам (по 10 метров с каждой стороны от осевой линии сектора).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Граница зоны лова отмечается надежно вбитыми на берегу колышками снатянутой между ними яркой лентой (шнуром) по направлению к воде. Ониже могут являться указателями направления заброса в случае сильнойизрезанности береговой линии.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Если нет возможности разметить границу зоны лова лентой (шнуром),то эта граница, до приемки водоема главным судьей, должна быть намеченаусловно. С помощью ленты устанавливается направление для условнойлинии, которая определяет границу сектора, при этом старшим судьей зоны,совместно со спортсменами такого сектора, оговариваются и уточняютсяграницы зоны ловли и границы сектора. Такие секторы должны бытьвыделены на карте водоема и доведены д</w:t>
      </w:r>
      <w:r>
        <w:rPr>
          <w:rFonts w:ascii="Times New Roman" w:hAnsi="Times New Roman"/>
          <w:color w:val="000000"/>
          <w:sz w:val="24"/>
          <w:szCs w:val="24"/>
        </w:rPr>
        <w:t xml:space="preserve">о сведения старших судей зон на </w:t>
      </w:r>
      <w:r w:rsidRPr="004273AE">
        <w:rPr>
          <w:rFonts w:ascii="Times New Roman" w:hAnsi="Times New Roman"/>
          <w:color w:val="000000"/>
          <w:sz w:val="24"/>
          <w:szCs w:val="24"/>
        </w:rPr>
        <w:t>совещании судей и до сведения спортсменов на совещании представителейкоманд. Направление заброса уточняется старшими судьями зон для каждойпары индивидуально в период подготовки к старту.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Направление заброса должно быть перпендикулярно средней береговойлинии либо определяться условными границами, образуемыми воображаемыми линиями, являющимися продолжением боковых сторон секторов,установленных маркеров, и не пересекаться с соседними секторами.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При возникновении разногласий по направлениям заброса окончательное решение принимает главный судья соревнований. При этом все спорныемоменты должны быть отрегулированы до стартового сигнала. Забрасыватьмаркер, прикормку и снасти за пределы зоны ловли запрещается.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Снасти, на которые производится ловля, должны в обязательномпорядке распо</w:t>
      </w:r>
      <w:r>
        <w:rPr>
          <w:rFonts w:ascii="Times New Roman" w:hAnsi="Times New Roman"/>
          <w:color w:val="000000"/>
          <w:sz w:val="24"/>
          <w:szCs w:val="24"/>
        </w:rPr>
        <w:t>лагаться в пределах зоны ловли.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Пара имеет право оснастить неограниченное количество карповыхудилищ, подготовив их к забросу, оснастив по необходимости удилищакатушками, грузилом, безопасным монтажом, поводком с волосянойоснасткой, насадкой либо прикормочной ракетой или маркерным поплавком.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lastRenderedPageBreak/>
        <w:t>Количество неоснащенных удилищ в секторе не регламентировано.Ловить можно од</w:t>
      </w:r>
      <w:r w:rsidR="00DE5AF4">
        <w:rPr>
          <w:rFonts w:ascii="Times New Roman" w:hAnsi="Times New Roman"/>
          <w:color w:val="000000"/>
          <w:sz w:val="24"/>
          <w:szCs w:val="24"/>
        </w:rPr>
        <w:t xml:space="preserve">новременно не более чем </w:t>
      </w:r>
      <w:bookmarkStart w:id="0" w:name="_GoBack"/>
      <w:bookmarkEnd w:id="0"/>
      <w:r w:rsidR="00DE5AF4" w:rsidRPr="00105C7A">
        <w:rPr>
          <w:rFonts w:ascii="Times New Roman" w:hAnsi="Times New Roman"/>
          <w:color w:val="000000"/>
          <w:sz w:val="24"/>
          <w:szCs w:val="24"/>
        </w:rPr>
        <w:t>двумя</w:t>
      </w:r>
      <w:r w:rsidRPr="00105C7A">
        <w:rPr>
          <w:rFonts w:ascii="Times New Roman" w:hAnsi="Times New Roman"/>
          <w:color w:val="000000"/>
          <w:sz w:val="24"/>
          <w:szCs w:val="24"/>
        </w:rPr>
        <w:t xml:space="preserve"> удилищами</w:t>
      </w:r>
      <w:r w:rsidRPr="004273AE">
        <w:rPr>
          <w:rFonts w:ascii="Times New Roman" w:hAnsi="Times New Roman"/>
          <w:color w:val="000000"/>
          <w:sz w:val="24"/>
          <w:szCs w:val="24"/>
        </w:rPr>
        <w:t xml:space="preserve">,расположенными на специальных подставках (род-подах), вмещающих отодного до </w:t>
      </w:r>
      <w:r w:rsidR="00DE5AF4">
        <w:rPr>
          <w:rFonts w:ascii="Times New Roman" w:hAnsi="Times New Roman"/>
          <w:color w:val="000000"/>
          <w:sz w:val="24"/>
          <w:szCs w:val="24"/>
        </w:rPr>
        <w:t xml:space="preserve">двух </w:t>
      </w:r>
      <w:r w:rsidRPr="004273AE">
        <w:rPr>
          <w:rFonts w:ascii="Times New Roman" w:hAnsi="Times New Roman"/>
          <w:color w:val="000000"/>
          <w:sz w:val="24"/>
          <w:szCs w:val="24"/>
        </w:rPr>
        <w:t>удилищ, либо на одиночных стойках.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Запасные удилища не могут размещаться на тех же специальныхподставках, где находятся задействованные в ловле удилища, а должнырасполагаться на отдельных подставках произвольной конструкции. Приэтом запасные удилища и удилища для прикармливания не должны бытьнаправлены рабочими концами в сторону водоема, а должны размещатьсярабочими концами по направлению в сторону боковых линий сектора, либо впротивоположную от водоема стор</w:t>
      </w:r>
      <w:r>
        <w:rPr>
          <w:rFonts w:ascii="Times New Roman" w:hAnsi="Times New Roman"/>
          <w:color w:val="000000"/>
          <w:sz w:val="24"/>
          <w:szCs w:val="24"/>
        </w:rPr>
        <w:t xml:space="preserve">ону. Неоснащенные удилища могут </w:t>
      </w:r>
      <w:r w:rsidRPr="004273AE">
        <w:rPr>
          <w:rFonts w:ascii="Times New Roman" w:hAnsi="Times New Roman"/>
          <w:color w:val="000000"/>
          <w:sz w:val="24"/>
          <w:szCs w:val="24"/>
        </w:rPr>
        <w:t>находиться как в специальных чехлах, так и на отдельных подставкахпроизвольной конструкции.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 Разрешается устанавливать удилища, опирая их на палатки,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шелтеры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 и шатры. В качестве дополнительных опор разрешается использоватьимеющиеся в секторе строения (беседки, навесы, козырьки, поддоны ипрочее) либо предметы, не принадлежащие спортсменам, а также опиратьудилища на растущие в секторе деревья</w:t>
      </w:r>
      <w:r>
        <w:rPr>
          <w:rFonts w:ascii="Times New Roman" w:hAnsi="Times New Roman"/>
          <w:color w:val="000000"/>
          <w:sz w:val="24"/>
          <w:szCs w:val="24"/>
        </w:rPr>
        <w:t xml:space="preserve"> или кусты, возможно размещение </w:t>
      </w:r>
      <w:r w:rsidRPr="004273AE">
        <w:rPr>
          <w:rFonts w:ascii="Times New Roman" w:hAnsi="Times New Roman"/>
          <w:color w:val="000000"/>
          <w:sz w:val="24"/>
          <w:szCs w:val="24"/>
        </w:rPr>
        <w:t>удилищ на земле.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 Удилища с поплавками-маркерами должны быть легко определяемыми и находиться на отдельных подставках. Они должны располагаться впределах зоны ловли, устанавливаемых по боковым осям границы сектораспортсменов. Во время ловли в воде может находиться не более двух маркеров, в том числе светящихся. Эти маркеры могут оставаться в воде на всемпротяжении соревнований и должны быть извлечены из воды после ихокончания.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3AE">
        <w:rPr>
          <w:rFonts w:ascii="Times New Roman" w:hAnsi="Times New Roman"/>
          <w:b/>
          <w:bCs/>
          <w:color w:val="000000"/>
          <w:sz w:val="24"/>
          <w:szCs w:val="24"/>
        </w:rPr>
        <w:t>Порядок проведения соревнований</w:t>
      </w:r>
    </w:p>
    <w:p w:rsidR="00FE5EF1" w:rsidRPr="00B30B04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30B04">
        <w:rPr>
          <w:rFonts w:ascii="Times New Roman" w:hAnsi="Times New Roman"/>
          <w:b/>
          <w:iCs/>
          <w:color w:val="000000"/>
          <w:sz w:val="24"/>
          <w:szCs w:val="24"/>
        </w:rPr>
        <w:t>Жеребьевка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0B04">
        <w:rPr>
          <w:rFonts w:ascii="Times New Roman" w:hAnsi="Times New Roman"/>
          <w:color w:val="000000"/>
          <w:sz w:val="24"/>
          <w:szCs w:val="24"/>
        </w:rPr>
        <w:t>Тип жеребьевки – простая.</w:t>
      </w:r>
      <w:r w:rsidRPr="004273AE">
        <w:rPr>
          <w:rFonts w:ascii="Times New Roman" w:hAnsi="Times New Roman"/>
          <w:color w:val="000000"/>
          <w:sz w:val="24"/>
          <w:szCs w:val="24"/>
        </w:rPr>
        <w:t>Жеребьевка проводится не поздн</w:t>
      </w:r>
      <w:r>
        <w:rPr>
          <w:rFonts w:ascii="Times New Roman" w:hAnsi="Times New Roman"/>
          <w:color w:val="000000"/>
          <w:sz w:val="24"/>
          <w:szCs w:val="24"/>
        </w:rPr>
        <w:t xml:space="preserve">ее, чем за 180 минут до сигнала </w:t>
      </w:r>
      <w:r w:rsidRPr="004273AE">
        <w:rPr>
          <w:rFonts w:ascii="Times New Roman" w:hAnsi="Times New Roman"/>
          <w:color w:val="000000"/>
          <w:sz w:val="24"/>
          <w:szCs w:val="24"/>
        </w:rPr>
        <w:t xml:space="preserve">«Старт». 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273AE">
        <w:rPr>
          <w:rFonts w:ascii="Times New Roman" w:hAnsi="Times New Roman"/>
          <w:b/>
          <w:iCs/>
          <w:color w:val="000000"/>
          <w:sz w:val="24"/>
          <w:szCs w:val="24"/>
        </w:rPr>
        <w:t>Приостановка соревнований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Приостановка соревнований производится в случаях и согласнотребованиям, приведенным в пунктах 4.55–4.61 Правил рыболовного спорта.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 О приближении грозы главный судья соревнований своевременноинформирует участников соревнований всеми доступными ему средствами, втом числе посредством радиостанций, мобильной связи и путем передачи изуст в уста голосом, с помощью судей-контролеров и старших судей зон.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Команда «Приближение грозы» подается главным судьей соревнованийзаранее, в случае явных признаков приближения грозового фронта:слышимые раскаты грома, молнии, резкие порывы ветра, низкие грозовыетучи и пр., — и должна быть доведена до каждой пары спортсменов,участвующей в соревнованиях.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В случае принятия главным судьей решения об остановкесоревнований из-за приближения грозы подается команда всем судьям-контролерам пройти по секторам, провери</w:t>
      </w:r>
      <w:r>
        <w:rPr>
          <w:rFonts w:ascii="Times New Roman" w:hAnsi="Times New Roman"/>
          <w:color w:val="000000"/>
          <w:sz w:val="24"/>
          <w:szCs w:val="24"/>
        </w:rPr>
        <w:t>ть выполнение мер безопасности, з</w:t>
      </w:r>
      <w:r w:rsidRPr="004273AE">
        <w:rPr>
          <w:rFonts w:ascii="Times New Roman" w:hAnsi="Times New Roman"/>
          <w:color w:val="000000"/>
          <w:sz w:val="24"/>
          <w:szCs w:val="24"/>
        </w:rPr>
        <w:t>аписать число рыб в мешках и доложить главному судье. Если по времениили из соображений безопасности не получается осуществить данныемероприятия, проводится опрос спортсменов по рациям о числе рыб вмешках и делается доклад главному судье.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Для контроля засеченной во время остановки соревнований рыбыспортсмены обязаны заранее известить судей-контролеров или старшихсудей зон о наличии к моменту остановки соревнований пойманной рыбы,хранящейся в карповых мешках в секторе. До возобновления остановленныхсоревнований судьи-контролеры или старшие судьи зон должны проверитьналичие ранее пойманной и заявленной спортсменами рыбы в карповыхмешках. В случае несоответствия ранее заявленного количества рыбыпредъявленному паре выносится соответствующая санкция: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lastRenderedPageBreak/>
        <w:t>– если количество предъявленной рыбы меньше ранее заявленного —паре выносится предупреждение;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– если количество рыбы превышает ранее заявленное — параснимается с соревнований.</w:t>
      </w:r>
    </w:p>
    <w:p w:rsidR="00FE5EF1" w:rsidRPr="008C69E9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C69E9">
        <w:rPr>
          <w:rFonts w:ascii="Times New Roman" w:hAnsi="Times New Roman"/>
          <w:b/>
          <w:iCs/>
          <w:color w:val="000000"/>
          <w:sz w:val="24"/>
          <w:szCs w:val="24"/>
        </w:rPr>
        <w:t>Начало и завершение ловли рыбы</w:t>
      </w:r>
    </w:p>
    <w:p w:rsidR="00FE5EF1" w:rsidRPr="004273AE" w:rsidRDefault="00FE5EF1" w:rsidP="00A94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С момента прибытия к секторам после жеребьевки спортсменыдолжны в обязательном порядке сложить в границах своего сектора снасти иоборудование, прикормку, приготовленную или не приготовленную; но приэтом спортсмены не имеют права постоянно находиться в этих секторах(норма относится также к лицам, помогающим при транспортировке снастей)и собирать оборудование, готовить снасти или прикормку. Любая подготовкаснастей и снаряжения как внутри границ сектора, так и за его пределами смомента начала перемещения спортсменов</w:t>
      </w:r>
      <w:r w:rsidR="00A94E54">
        <w:rPr>
          <w:rFonts w:ascii="Times New Roman" w:hAnsi="Times New Roman"/>
          <w:color w:val="000000"/>
          <w:sz w:val="24"/>
          <w:szCs w:val="24"/>
        </w:rPr>
        <w:t xml:space="preserve"> к секторам и до подачи сигнала </w:t>
      </w:r>
      <w:r w:rsidRPr="004273AE">
        <w:rPr>
          <w:rFonts w:ascii="Times New Roman" w:hAnsi="Times New Roman"/>
          <w:color w:val="000000"/>
          <w:sz w:val="24"/>
          <w:szCs w:val="24"/>
        </w:rPr>
        <w:t>«Вход в сектор» запрещается.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После сигнала «Вход в сектор» до подачи сигнала «Старт» спортсменыимеют право без ограничений перемещается в границах своего сектора и повсей территории соревнований, заносить и выносить прикормку, оборудование, снасти, принадлежности, проду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4273AE">
        <w:rPr>
          <w:rFonts w:ascii="Times New Roman" w:hAnsi="Times New Roman"/>
          <w:color w:val="000000"/>
          <w:sz w:val="24"/>
          <w:szCs w:val="24"/>
        </w:rPr>
        <w:t>ты питания, личные вещи и т. д.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После сигнала «Вход в сектор» посторонняя помощь при работе спортсменовв секторе запрещена.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 В процессе каждого официального спортивного соревнованияподается четыре основных сигнала.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Первый сигнал — «Вход в сектор». Спортсменам разрешается войти всвои секторы и приступить к установке о</w:t>
      </w:r>
      <w:r>
        <w:rPr>
          <w:rFonts w:ascii="Times New Roman" w:hAnsi="Times New Roman"/>
          <w:color w:val="000000"/>
          <w:sz w:val="24"/>
          <w:szCs w:val="24"/>
        </w:rPr>
        <w:t xml:space="preserve">борудования, сборке и оснащению </w:t>
      </w:r>
      <w:r w:rsidRPr="004273AE">
        <w:rPr>
          <w:rFonts w:ascii="Times New Roman" w:hAnsi="Times New Roman"/>
          <w:color w:val="000000"/>
          <w:sz w:val="24"/>
          <w:szCs w:val="24"/>
        </w:rPr>
        <w:t>удилищ, с помощью маркерного удилища определять глубины в зоне лова,готовить прикормку и устанавливать маркеры на границах зоны ловасогласно пункту 7.13 Правил. На подготовку к старту спортсменампредоставляется не более 180 минут, это время может быть сокращено до 120минут по согласованию с главным судьей соревнований.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Второй сигнал — «Старт». Спортсменам разрешается начатьприкармливание и приступать к ловле рыбы.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Третий сигнал — «Предупредительный»: до финиша осталось15 минут.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Четвертый сигнал — «Финиш». Соревнования закончены, спортсменыдолжны прекратить ловлю и немедленно вынуть снасти из воды.Если кому-то из спортсменов до четвертого сигнала удалось подсечьрыбу, то ему предоставляется еще 15 минут после финального сигнала,чтобы успеть завести ее в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подса</w:t>
      </w:r>
      <w:r>
        <w:rPr>
          <w:rFonts w:ascii="Times New Roman" w:hAnsi="Times New Roman"/>
          <w:color w:val="000000"/>
          <w:sz w:val="24"/>
          <w:szCs w:val="24"/>
        </w:rPr>
        <w:t>чек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(в случае необходимости). О </w:t>
      </w:r>
      <w:r w:rsidRPr="004273AE">
        <w:rPr>
          <w:rFonts w:ascii="Times New Roman" w:hAnsi="Times New Roman"/>
          <w:color w:val="000000"/>
          <w:sz w:val="24"/>
          <w:szCs w:val="24"/>
        </w:rPr>
        <w:t>предоставлении дополнительного времени судья-контролер или старшийсудья зоны, обязаны сообщить по рации главному судье. В случае еслиспортсмен до сигнала «Финиш» не достал рыбу из воды, через 15 минутподается пятый сигнал, после которого в зачет принимается толькопойманная и вынутая из воды рыба.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Если принимается решение о приостановке соревнований, то об этомпо рации предупреждаются судьи и команды (пары) и даетсядополнительный сигнал об остановке соревнований. Для продолжениясоревнований дается еще два дополнительных сигнала: «Предупредительныйпосле остановки» и через пять минут — «Возобновить соревнования».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Насадка, оборудование, прикормка, любые снасти и принадлежности, относящиеся к ловле рыбы, могут быть переданы спортсменам досигнала «Старт». После сигнала «Старт» только один раз во времясоревнований разрешается при посредничестве тренера либо представителякоманды в присутствии судьи передать спортсменам насадку, прикормку илюбые снасти и принадлежности. Передач</w:t>
      </w:r>
      <w:r>
        <w:rPr>
          <w:rFonts w:ascii="Times New Roman" w:hAnsi="Times New Roman"/>
          <w:color w:val="000000"/>
          <w:sz w:val="24"/>
          <w:szCs w:val="24"/>
        </w:rPr>
        <w:t xml:space="preserve">а дополнительного оборудования, </w:t>
      </w:r>
      <w:r w:rsidRPr="004273AE">
        <w:rPr>
          <w:rFonts w:ascii="Times New Roman" w:hAnsi="Times New Roman"/>
          <w:color w:val="000000"/>
          <w:sz w:val="24"/>
          <w:szCs w:val="24"/>
        </w:rPr>
        <w:t>прикормки и насадки проводится в середине турнира и единовременно длявсех команд. День, час и продолжительность этого периода доставкиустанавливается на первом собрании представителей (капитанов) команд.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lastRenderedPageBreak/>
        <w:t>Пища для спортсменов и вода в сектор могут быть переданы толькочерез судью или с его разрешения и в его присутствии.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По решению главного судьи перед началом соревнований может бытьпроведен контроль спортсменов на предмет наличия у них запрещенныхснастей, ассортимента и количества насадки и прикормки, наличия минимум</w:t>
      </w:r>
      <w:r w:rsidR="008261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3AE">
        <w:rPr>
          <w:rFonts w:ascii="Times New Roman" w:hAnsi="Times New Roman"/>
          <w:color w:val="000000"/>
          <w:sz w:val="24"/>
          <w:szCs w:val="24"/>
        </w:rPr>
        <w:t xml:space="preserve">двух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подсачеков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>, десяти карповых мешков и мата для перекладывания рыбы.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Их качество должно обеспечивать полную безопасность для рыбы.Спортивные пары, уличенные в приеме прикормки и насадки внеустановленного для всех команд времени, либо уличенные после контроля всокрытии прикормки или насадки в количествах, превышающих установленные для данных соревнований, снимаются с соревнований в соответствии спунктом 4.37 Правил рыболовного спорта и получают последнее место плюс три в турнире.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73AE">
        <w:rPr>
          <w:rFonts w:ascii="Times New Roman" w:hAnsi="Times New Roman"/>
          <w:color w:val="000000"/>
          <w:sz w:val="24"/>
          <w:szCs w:val="24"/>
        </w:rPr>
        <w:t xml:space="preserve">Для насадки и прикормки разрешено применять зерна,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бойлы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>,</w:t>
      </w:r>
      <w:r w:rsidR="008261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пеллетс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, диаметром не более 40 мм, а также сыпучую прикормку, жидкие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исухие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 ингредиенты (аттрактанты,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дипы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подсластители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, жиры, масла,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ароматизаторы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>, эссенции, аминокислотные комплексы, ликеры, бустеры, усилители вкуса, консерванты и т. д.), а также ингредиенты, приготовленные намасложировой или спиртовой основе с применением вытяжек и экстрактов.</w:t>
      </w:r>
      <w:proofErr w:type="gramEnd"/>
      <w:r w:rsidRPr="004273AE">
        <w:rPr>
          <w:rFonts w:ascii="Times New Roman" w:hAnsi="Times New Roman"/>
          <w:color w:val="000000"/>
          <w:sz w:val="24"/>
          <w:szCs w:val="24"/>
        </w:rPr>
        <w:t xml:space="preserve"> Втечение всего времени соревнова</w:t>
      </w:r>
      <w:r>
        <w:rPr>
          <w:rFonts w:ascii="Times New Roman" w:hAnsi="Times New Roman"/>
          <w:color w:val="000000"/>
          <w:sz w:val="24"/>
          <w:szCs w:val="24"/>
        </w:rPr>
        <w:t xml:space="preserve">ния разрешено использование для </w:t>
      </w:r>
      <w:r w:rsidRPr="004273AE">
        <w:rPr>
          <w:rFonts w:ascii="Times New Roman" w:hAnsi="Times New Roman"/>
          <w:color w:val="000000"/>
          <w:sz w:val="24"/>
          <w:szCs w:val="24"/>
        </w:rPr>
        <w:t>осуществления прикормки специальных пакетов, мешков, сеток, пенок, ленти шнуров из растворимых материалов. Если прикормка сформирована в видешара, его диаметр не должен превышать 70 мм. В светлое время суток для замешивания прикормки разрешается использовать аккумуляторные миксеры.Запрещено пользоваться прикормками и насадками животногопроисхождения в живом и неживом виде (за исключением готовыхприкормочных смесей, имеющих в составе сухие ингредиенты животногопроисхождения, например, измельченный</w:t>
      </w:r>
      <w:r>
        <w:rPr>
          <w:rFonts w:ascii="Times New Roman" w:hAnsi="Times New Roman"/>
          <w:color w:val="000000"/>
          <w:sz w:val="24"/>
          <w:szCs w:val="24"/>
        </w:rPr>
        <w:t xml:space="preserve"> сухой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гаммарус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рыбьей икрой, </w:t>
      </w:r>
      <w:r w:rsidRPr="004273AE">
        <w:rPr>
          <w:rFonts w:ascii="Times New Roman" w:hAnsi="Times New Roman"/>
          <w:color w:val="000000"/>
          <w:sz w:val="24"/>
          <w:szCs w:val="24"/>
        </w:rPr>
        <w:t>рыбными и мясными консервами, металлическими приманками.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73AE">
        <w:rPr>
          <w:rFonts w:ascii="Times New Roman" w:hAnsi="Times New Roman"/>
          <w:color w:val="000000"/>
          <w:sz w:val="24"/>
          <w:szCs w:val="24"/>
        </w:rPr>
        <w:t xml:space="preserve">Запрещены любые виды живой насадки: черви, мотыль,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гаммарус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>,</w:t>
      </w:r>
      <w:r w:rsidR="008261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3AE">
        <w:rPr>
          <w:rFonts w:ascii="Times New Roman" w:hAnsi="Times New Roman"/>
          <w:color w:val="000000"/>
          <w:sz w:val="24"/>
          <w:szCs w:val="24"/>
        </w:rPr>
        <w:t>личинки, жук</w:t>
      </w:r>
      <w:r w:rsidR="00E534F5">
        <w:rPr>
          <w:rFonts w:ascii="Times New Roman" w:hAnsi="Times New Roman"/>
          <w:color w:val="000000"/>
          <w:sz w:val="24"/>
          <w:szCs w:val="24"/>
        </w:rPr>
        <w:t>и, креветки, мидии, опарыш и т.</w:t>
      </w:r>
      <w:r w:rsidRPr="004273AE">
        <w:rPr>
          <w:rFonts w:ascii="Times New Roman" w:hAnsi="Times New Roman"/>
          <w:color w:val="000000"/>
          <w:sz w:val="24"/>
          <w:szCs w:val="24"/>
        </w:rPr>
        <w:t>д.</w:t>
      </w:r>
      <w:proofErr w:type="gramEnd"/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Запрещено использование бентонита в любых видах прикормочныхсмесей. После окончания соревнования остатки прикормки не должнывыбрасываться в водоем.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 По второму сигналу («Старт») участники могут начинатьприкармливание и приступать к ловле рыбы. Забрасывать прикормку можнорукой или при помощи: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– ручной рогатки;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– ковша с длинной рукоятью (одноручного или двуручного);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– одно- и двуручной трубки-кобры диаметром не более 40 мм;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– катапульты на треноге, приводимой в дейс</w:t>
      </w:r>
      <w:r>
        <w:rPr>
          <w:rFonts w:ascii="Times New Roman" w:hAnsi="Times New Roman"/>
          <w:color w:val="000000"/>
          <w:sz w:val="24"/>
          <w:szCs w:val="24"/>
        </w:rPr>
        <w:t xml:space="preserve">твие растягиванием </w:t>
      </w:r>
      <w:r w:rsidRPr="004273AE">
        <w:rPr>
          <w:rFonts w:ascii="Times New Roman" w:hAnsi="Times New Roman"/>
          <w:color w:val="000000"/>
          <w:sz w:val="24"/>
          <w:szCs w:val="24"/>
        </w:rPr>
        <w:t>резинового жгута вручную;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– кормушкой-чашкой для прикор</w:t>
      </w:r>
      <w:r>
        <w:rPr>
          <w:rFonts w:ascii="Times New Roman" w:hAnsi="Times New Roman"/>
          <w:color w:val="000000"/>
          <w:sz w:val="24"/>
          <w:szCs w:val="24"/>
        </w:rPr>
        <w:t xml:space="preserve">мочных шаров, забрасываемых при </w:t>
      </w:r>
      <w:r w:rsidRPr="004273AE">
        <w:rPr>
          <w:rFonts w:ascii="Times New Roman" w:hAnsi="Times New Roman"/>
          <w:color w:val="000000"/>
          <w:sz w:val="24"/>
          <w:szCs w:val="24"/>
        </w:rPr>
        <w:t>помощи удилища;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– кормушкой-«ракетой», внут</w:t>
      </w:r>
      <w:r>
        <w:rPr>
          <w:rFonts w:ascii="Times New Roman" w:hAnsi="Times New Roman"/>
          <w:color w:val="000000"/>
          <w:sz w:val="24"/>
          <w:szCs w:val="24"/>
        </w:rPr>
        <w:t xml:space="preserve">ренние размеры которой не могут </w:t>
      </w:r>
      <w:r w:rsidRPr="004273AE">
        <w:rPr>
          <w:rFonts w:ascii="Times New Roman" w:hAnsi="Times New Roman"/>
          <w:color w:val="000000"/>
          <w:sz w:val="24"/>
          <w:szCs w:val="24"/>
        </w:rPr>
        <w:t>превышать 200 мм в длину и 70 мм в ширину;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– самодельных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неогруженных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 уст</w:t>
      </w:r>
      <w:r>
        <w:rPr>
          <w:rFonts w:ascii="Times New Roman" w:hAnsi="Times New Roman"/>
          <w:color w:val="000000"/>
          <w:sz w:val="24"/>
          <w:szCs w:val="24"/>
        </w:rPr>
        <w:t xml:space="preserve">ройств, позволяющих забрасывать </w:t>
      </w:r>
      <w:r w:rsidRPr="004273AE">
        <w:rPr>
          <w:rFonts w:ascii="Times New Roman" w:hAnsi="Times New Roman"/>
          <w:color w:val="000000"/>
          <w:sz w:val="24"/>
          <w:szCs w:val="24"/>
        </w:rPr>
        <w:t>прикормочные шары на большую дистанцию при помощи удилища.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С момента наступления сумерек и до восхода солнца разрешеноприкармливание только ручной рогаткой и прикормочной трубкой(«коброй») диаметром не более 40 мм. Точное время дневного и ночногоприкармливания на каждых соревнованиях определяется ГСК и доводится досведения капитанов на совещании представителей.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Все измерения размеров прикормочных ракет, диаметров прикормочных трубок («кобр»),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бойлов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 и прикормочных шаров в случае возникновенияспорной ситуации производятся с помощью стандартной канцелярскойлинейки с нанесенными миллиметровыми делениями, а измерениягабаритного оборудования, например, удилищ </w:t>
      </w:r>
      <w:r w:rsidRPr="004273AE">
        <w:rPr>
          <w:rFonts w:ascii="Times New Roman" w:hAnsi="Times New Roman"/>
          <w:color w:val="000000"/>
          <w:sz w:val="24"/>
          <w:szCs w:val="24"/>
        </w:rPr>
        <w:lastRenderedPageBreak/>
        <w:t>— рулеткой. Все измеренияодних и тех же снастей и приспособлений в</w:t>
      </w:r>
      <w:r>
        <w:rPr>
          <w:rFonts w:ascii="Times New Roman" w:hAnsi="Times New Roman"/>
          <w:color w:val="000000"/>
          <w:sz w:val="24"/>
          <w:szCs w:val="24"/>
        </w:rPr>
        <w:t xml:space="preserve">о время одного турнира в каждой </w:t>
      </w:r>
      <w:r w:rsidRPr="004273AE">
        <w:rPr>
          <w:rFonts w:ascii="Times New Roman" w:hAnsi="Times New Roman"/>
          <w:color w:val="000000"/>
          <w:sz w:val="24"/>
          <w:szCs w:val="24"/>
        </w:rPr>
        <w:t>зоне должны проводиться одним и тем же инструментом.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За все время соревнований паре разрешается использовать не более200 кг всех компонентов сухих прикормочных смесей, включая насадочные и</w:t>
      </w:r>
      <w:r w:rsidR="008261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3AE">
        <w:rPr>
          <w:rFonts w:ascii="Times New Roman" w:hAnsi="Times New Roman"/>
          <w:color w:val="000000"/>
          <w:sz w:val="24"/>
          <w:szCs w:val="24"/>
        </w:rPr>
        <w:t xml:space="preserve">прикормочные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бойлы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>, а также зерновые прикормки и их ингредиенты. Водаиз водоема и жидкие прикормки и добавки (</w:t>
      </w:r>
      <w:r>
        <w:rPr>
          <w:rFonts w:ascii="Times New Roman" w:hAnsi="Times New Roman"/>
          <w:color w:val="000000"/>
          <w:sz w:val="24"/>
          <w:szCs w:val="24"/>
        </w:rPr>
        <w:t xml:space="preserve">масла,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ликвиды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активаторы,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аро</w:t>
      </w:r>
      <w:r w:rsidRPr="004273AE">
        <w:rPr>
          <w:rFonts w:ascii="Times New Roman" w:hAnsi="Times New Roman"/>
          <w:color w:val="000000"/>
          <w:sz w:val="24"/>
          <w:szCs w:val="24"/>
        </w:rPr>
        <w:t>матизаторы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дипы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>, бустеры, эссенции, аминокислотные комплексы, ликеры ит. д.) в расчет количества прикормки не входят. По решению организаторасоревнований, разрешенное количество прикормки может быть уменьшено,что должно быть дополнительно оговорено в регламенте соревнований.</w:t>
      </w:r>
    </w:p>
    <w:p w:rsidR="00FE5EF1" w:rsidRPr="004273AE" w:rsidRDefault="00FE5EF1" w:rsidP="00A94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Прикормка и насадка могут быть подвергнуты контролю членамисудейской коллегии, а пара обязана предъявить проверяющим всюприкормку и насадку, имеющуюся в их секторе. Проверка количестваприкормки у пар может проводиться как выборочно, так и в сплошномпорядке, решение об этом принимает глав</w:t>
      </w:r>
      <w:r w:rsidR="00A94E54">
        <w:rPr>
          <w:rFonts w:ascii="Times New Roman" w:hAnsi="Times New Roman"/>
          <w:color w:val="000000"/>
          <w:sz w:val="24"/>
          <w:szCs w:val="24"/>
        </w:rPr>
        <w:t xml:space="preserve">ный судья. Проверка прикормки и </w:t>
      </w:r>
      <w:r w:rsidRPr="004273AE">
        <w:rPr>
          <w:rFonts w:ascii="Times New Roman" w:hAnsi="Times New Roman"/>
          <w:color w:val="000000"/>
          <w:sz w:val="24"/>
          <w:szCs w:val="24"/>
        </w:rPr>
        <w:t>насадки должна быть начата не ранее чем через 30 минут после первогосигнала и завершена не позднее чем за 30 минут до сигнала «Старт». Времяпроверки прикормки в одном секторе, с момента предоставленияспортсменами прикормки для проверки, не может превышать 15 минут.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В секторе разрешено хранить прикормку и насадку в количестве небольшем, чем определено регламентом конкретных соревнований.Возможные излишки насадки и прикормки из сектора должны быть удалены.Тару (пластиковые ящики, сумки и т. п.), позволяющую судьям взвеситьпредъявленные для контроля прикормочные и насадочные материалы,предоставляет организация, проводящая соревнования.</w:t>
      </w:r>
    </w:p>
    <w:p w:rsidR="00FE5EF1" w:rsidRPr="00B30B04" w:rsidRDefault="00FE5EF1" w:rsidP="00FE5EF1">
      <w:pPr>
        <w:pStyle w:val="Default"/>
        <w:ind w:firstLine="709"/>
        <w:jc w:val="both"/>
      </w:pPr>
      <w:r w:rsidRPr="00B30B04">
        <w:t xml:space="preserve">Спортсмены имеют право добираться до места соревнований собственным транспортом. Во время соревнований транспорт спортсменов (автомобили, прицепы и т. п.) должен находиться за пределами нейтральной полосы, т. е. на расстоянии не менее 1 метра от границ сектора. </w:t>
      </w:r>
    </w:p>
    <w:p w:rsidR="00FE5EF1" w:rsidRPr="00B30B04" w:rsidRDefault="00FE5EF1" w:rsidP="00FE5EF1">
      <w:pPr>
        <w:pStyle w:val="Default"/>
        <w:ind w:firstLine="709"/>
        <w:jc w:val="both"/>
      </w:pPr>
      <w:r w:rsidRPr="00B30B04">
        <w:t xml:space="preserve">Автомобильные прицепы, используемые спортсменами под бытовые нужды и для проживания, а также для перевозки снаряжения, хранения дополнительного (запасного) оборудования, прикормки, воды и продуктов питания, могут находиться в секторе спортсменов. При проверке количества и видов прикормки спортивными судьями перед началом соревнований спортсмены обязаны предоставить доступ к осмотру своих автомобильных прицепов спортивным судьям на предмет наличия количества и видов прикормки в них. </w:t>
      </w:r>
    </w:p>
    <w:p w:rsidR="00FE5EF1" w:rsidRPr="00551411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0B04">
        <w:rPr>
          <w:rFonts w:ascii="Times New Roman" w:hAnsi="Times New Roman"/>
          <w:sz w:val="24"/>
          <w:szCs w:val="24"/>
        </w:rPr>
        <w:t>В случае форс-мажорных обстоятельств (сильная жара, ураганный ветер и проч.) по согласованию с ГСК и под контролем старших судей зон может быть разрешено использовать транспортные средства для обеспечения безопасности спортсменов.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Оснастки доставляются в точку ловли при помощи удилища,забросом из-за спины или через голову, в вертикальной плоскости. Боковые,маятниковые и иные типы забросов запрещены. Во время заброса снастигрузило должно пролетать в условном «коридоре», ограниченномвертикальными плоскостями, проходящими по плечам бросающего. При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забросе грузило не должно описывать боковых колебаний по отношению кнаправлению заброса. Колебания грузила могут происходить только внаправлениях «сектор — вода» и «вода — сектор». При расположении парына понтоне, в случае если вокруг понтона имеется вода, заброс разрешенисключительно вперед относительно передней границы сектора (понтона).</w:t>
      </w:r>
    </w:p>
    <w:p w:rsidR="00FE5EF1" w:rsidRPr="004273AE" w:rsidRDefault="00FE5EF1" w:rsidP="00A94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Спортсмены (пары) могут использовать пространство внутрисвоего сектора по собственному усмотрению. Все действия, связанныенепосредственно с ловлей рыбы (забросы,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вываживание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>, прикармливание,</w:t>
      </w:r>
      <w:r w:rsidR="008261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3AE">
        <w:rPr>
          <w:rFonts w:ascii="Times New Roman" w:hAnsi="Times New Roman"/>
          <w:color w:val="000000"/>
          <w:sz w:val="24"/>
          <w:szCs w:val="24"/>
        </w:rPr>
        <w:t xml:space="preserve">взятие рыбы в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подсачек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>), спортсмены должны осуществлять внутри своихсекторов, не создавая шума. За пределы сектора спортсмены пары имеютправо выходить только после уведомления с</w:t>
      </w:r>
      <w:r w:rsidR="00A94E54">
        <w:rPr>
          <w:rFonts w:ascii="Times New Roman" w:hAnsi="Times New Roman"/>
          <w:color w:val="000000"/>
          <w:sz w:val="24"/>
          <w:szCs w:val="24"/>
        </w:rPr>
        <w:t xml:space="preserve">удьи (по рации, либо лично) или </w:t>
      </w:r>
      <w:r w:rsidRPr="004273AE">
        <w:rPr>
          <w:rFonts w:ascii="Times New Roman" w:hAnsi="Times New Roman"/>
          <w:color w:val="000000"/>
          <w:sz w:val="24"/>
          <w:szCs w:val="24"/>
        </w:rPr>
        <w:t>после уведомления спортсменов, находящихся</w:t>
      </w:r>
      <w:r w:rsidR="00A94E54">
        <w:rPr>
          <w:rFonts w:ascii="Times New Roman" w:hAnsi="Times New Roman"/>
          <w:color w:val="000000"/>
          <w:sz w:val="24"/>
          <w:szCs w:val="24"/>
        </w:rPr>
        <w:t xml:space="preserve"> в соседнем секторе, и не более </w:t>
      </w:r>
      <w:r w:rsidRPr="004273AE">
        <w:rPr>
          <w:rFonts w:ascii="Times New Roman" w:hAnsi="Times New Roman"/>
          <w:color w:val="000000"/>
          <w:sz w:val="24"/>
          <w:szCs w:val="24"/>
        </w:rPr>
        <w:t>чем на 30 минут для оказания им медицинской помощи либо для проведениясанитарно-</w:t>
      </w:r>
      <w:r w:rsidRPr="004273AE">
        <w:rPr>
          <w:rFonts w:ascii="Times New Roman" w:hAnsi="Times New Roman"/>
          <w:color w:val="000000"/>
          <w:sz w:val="24"/>
          <w:szCs w:val="24"/>
        </w:rPr>
        <w:lastRenderedPageBreak/>
        <w:t>гигиенических действий (принятия душа и др.). В сектор имеютправо заходить тренеры в рамках установленных для них временныхпромежутков и правил; судьи; с разрешения судьи — врач; в присутствиисудьи и с разрешения спортсменов — представители СМИ. Представителям,тренерам и спортсменам других пар вход в чужой сектор запрещен. Вблизисекторов ловли спортсмены других команд (пар), а также зрители обязаныперемещаться, не создавая шума, за грани</w:t>
      </w:r>
      <w:r w:rsidR="00A94E54">
        <w:rPr>
          <w:rFonts w:ascii="Times New Roman" w:hAnsi="Times New Roman"/>
          <w:color w:val="000000"/>
          <w:sz w:val="24"/>
          <w:szCs w:val="24"/>
        </w:rPr>
        <w:t xml:space="preserve">цей нейтральной зоны шириной не </w:t>
      </w:r>
      <w:r w:rsidRPr="004273AE">
        <w:rPr>
          <w:rFonts w:ascii="Times New Roman" w:hAnsi="Times New Roman"/>
          <w:color w:val="000000"/>
          <w:sz w:val="24"/>
          <w:szCs w:val="24"/>
        </w:rPr>
        <w:t xml:space="preserve">менее одного метра.Участники соревнований обязаны бережно относиться к рыбе. </w:t>
      </w:r>
      <w:r w:rsidRPr="00105C7A">
        <w:rPr>
          <w:rFonts w:ascii="Times New Roman" w:hAnsi="Times New Roman"/>
          <w:color w:val="000000"/>
          <w:sz w:val="24"/>
          <w:szCs w:val="24"/>
        </w:rPr>
        <w:t xml:space="preserve">Недопускается падение рыбы или ее касание земли (настила понтона), в том числе и в </w:t>
      </w:r>
      <w:proofErr w:type="spellStart"/>
      <w:r w:rsidRPr="00105C7A">
        <w:rPr>
          <w:rFonts w:ascii="Times New Roman" w:hAnsi="Times New Roman"/>
          <w:color w:val="000000"/>
          <w:sz w:val="24"/>
          <w:szCs w:val="24"/>
        </w:rPr>
        <w:t>подсачеке</w:t>
      </w:r>
      <w:proofErr w:type="spellEnd"/>
      <w:r w:rsidRPr="00105C7A">
        <w:rPr>
          <w:rFonts w:ascii="Times New Roman" w:hAnsi="Times New Roman"/>
          <w:color w:val="000000"/>
          <w:sz w:val="24"/>
          <w:szCs w:val="24"/>
        </w:rPr>
        <w:t xml:space="preserve">, в карповом мешке, падение рыбы с высоты более полуметра в воду после взвешивания, а также извлечение пойманной рыбы из воды на берег без </w:t>
      </w:r>
      <w:proofErr w:type="spellStart"/>
      <w:r w:rsidRPr="00105C7A">
        <w:rPr>
          <w:rFonts w:ascii="Times New Roman" w:hAnsi="Times New Roman"/>
          <w:color w:val="000000"/>
          <w:sz w:val="24"/>
          <w:szCs w:val="24"/>
        </w:rPr>
        <w:t>подсачека</w:t>
      </w:r>
      <w:proofErr w:type="spellEnd"/>
      <w:r w:rsidRPr="00105C7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05C7A">
        <w:rPr>
          <w:rFonts w:ascii="Times New Roman" w:hAnsi="Times New Roman"/>
          <w:color w:val="000000"/>
          <w:sz w:val="24"/>
          <w:szCs w:val="24"/>
        </w:rPr>
        <w:t>Подсачеком</w:t>
      </w:r>
      <w:proofErr w:type="spellEnd"/>
      <w:r w:rsidRPr="00105C7A">
        <w:rPr>
          <w:rFonts w:ascii="Times New Roman" w:hAnsi="Times New Roman"/>
          <w:color w:val="000000"/>
          <w:sz w:val="24"/>
          <w:szCs w:val="24"/>
        </w:rPr>
        <w:t xml:space="preserve"> разрешается пользоваться только спортсменам.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Спортсмены обязаны увлажнять карповый мат и карповые мешкикаждый раз перед тем, как поместить на них (в них) рыбу. Карповые мешки срыбой должны быть установлены таким образом, чтобы их мог видеть судья.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Спортсмены обязаны предъявить на взвешивание всю выловленную намомент взвешивания рыбу.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Взвешенная рыба в живом виде аккуратно отпускается обратно в водоем в присутствии судьи, который обязан убедиться в том, что рыба уплыла.</w:t>
      </w:r>
    </w:p>
    <w:p w:rsidR="00FE5EF1" w:rsidRPr="004273AE" w:rsidRDefault="00FE5EF1" w:rsidP="00A94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Пойманная рыба должна храниться в карповых мешках (не болееодного экземпляра в каждом мешке). Мешки с рыбой должны находиться наглубине, максимально обеспечивающей ее безопасность. Внутри мешков,кроме рыбы, не должно быть никаких посторонних предметов. Никакойдругой способ хранения пойманной рыбы во время соревнований недопускается. Если все карповые мешки </w:t>
      </w:r>
      <w:r w:rsidR="00A94E54">
        <w:rPr>
          <w:rFonts w:ascii="Times New Roman" w:hAnsi="Times New Roman"/>
          <w:color w:val="000000"/>
          <w:sz w:val="24"/>
          <w:szCs w:val="24"/>
        </w:rPr>
        <w:t xml:space="preserve">заняты, необходимо обратиться к </w:t>
      </w:r>
      <w:r w:rsidRPr="004273AE">
        <w:rPr>
          <w:rFonts w:ascii="Times New Roman" w:hAnsi="Times New Roman"/>
          <w:color w:val="000000"/>
          <w:sz w:val="24"/>
          <w:szCs w:val="24"/>
        </w:rPr>
        <w:t>судье, чтобы срочно взвесить рыбу и освободить мешки.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Рыба, предъявленная на взвешивание со следами повреждений,полученных в результате небрежного с ней обращения, к взвешиванию непринимается, а паре выносится соответствующая санкция. Исключениесоставляет рыба с явно застарелыми следами повреждений.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Если глубина прибрежной зоны или наличие глубокого ила непозволяют нормально завести рыбу в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подсачек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 или расположить карповый</w:t>
      </w:r>
      <w:r w:rsidR="00E534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3AE">
        <w:rPr>
          <w:rFonts w:ascii="Times New Roman" w:hAnsi="Times New Roman"/>
          <w:color w:val="000000"/>
          <w:sz w:val="24"/>
          <w:szCs w:val="24"/>
        </w:rPr>
        <w:t>мешок на достаточной глубине для безопасного содержания рыбы, главныйсудья соревнований может разрешить спортсменам заходить в воду наглубину, позволяющую сделать это. О своем решении главный судья ставит визвестность представителей и судей на совещании.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В зачет идут только карпы, сазаны и амуры, вес которых равенили превышает 1,5 кг.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Пара, выловившая рыбу вида или веса, не предусмотренногорегламентом соревнований и/или запрещенную к ловле Правиламирыболовства, обязана немедленно выпустить ее в водоем, не нанося ей вреда.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Рыба, пойманная не за губу, а также зашедшая при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вываживании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E534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3AE">
        <w:rPr>
          <w:rFonts w:ascii="Times New Roman" w:hAnsi="Times New Roman"/>
          <w:color w:val="000000"/>
          <w:sz w:val="24"/>
          <w:szCs w:val="24"/>
        </w:rPr>
        <w:t>соседний сектор, но не зацепившая снасти спортсменов этого сектора ивзятая в своем секторе, принимается к зачету.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Рыба не засчитывается, если при поклевке и/или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вываживании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 она</w:t>
      </w:r>
      <w:r w:rsidR="00E534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3AE">
        <w:rPr>
          <w:rFonts w:ascii="Times New Roman" w:hAnsi="Times New Roman"/>
          <w:color w:val="000000"/>
          <w:sz w:val="24"/>
          <w:szCs w:val="24"/>
        </w:rPr>
        <w:t>зацепила леску удилищ спортсменов соседних секторов, включая маркер, а</w:t>
      </w:r>
      <w:r w:rsidR="00E534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3AE">
        <w:rPr>
          <w:rFonts w:ascii="Times New Roman" w:hAnsi="Times New Roman"/>
          <w:color w:val="000000"/>
          <w:sz w:val="24"/>
          <w:szCs w:val="24"/>
        </w:rPr>
        <w:t>также</w:t>
      </w:r>
      <w:r w:rsidR="00E534F5">
        <w:rPr>
          <w:rFonts w:ascii="Times New Roman" w:hAnsi="Times New Roman"/>
          <w:color w:val="000000"/>
          <w:sz w:val="24"/>
          <w:szCs w:val="24"/>
        </w:rPr>
        <w:t>,</w:t>
      </w:r>
      <w:r w:rsidRPr="004273AE">
        <w:rPr>
          <w:rFonts w:ascii="Times New Roman" w:hAnsi="Times New Roman"/>
          <w:color w:val="000000"/>
          <w:sz w:val="24"/>
          <w:szCs w:val="24"/>
        </w:rPr>
        <w:t xml:space="preserve"> если она выловлена с нарушением требований Правил, влекущихсанкцию «предупреждение».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Поимка рыбы засчитывается только в том случае, когда грузило, спомощью которого осуществлялся заброс, в момент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вываживания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 рыбы</w:t>
      </w:r>
      <w:r w:rsidR="00E534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3AE">
        <w:rPr>
          <w:rFonts w:ascii="Times New Roman" w:hAnsi="Times New Roman"/>
          <w:color w:val="000000"/>
          <w:sz w:val="24"/>
          <w:szCs w:val="24"/>
        </w:rPr>
        <w:t>остается на снасти.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Заходить обоим спортсменам пары в воду одновременноразрешается только в случае одновременного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вываживания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 двух рыб.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Заходить в воду разрешается только на глубину, определенную главнымсудьей. Освобождение снасти из зацепа на глубине, превышающейразрешенную для захода в воду, проводится после сигнала «Финиш».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lastRenderedPageBreak/>
        <w:t>Участникам соревнований запрещается приносить к местусоревнований в свежем виде рыбу вида, входящего в зачет соревнований,пойманную или приобретенную ранее.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 Взвешивание производится бригадами (бригадой) взвешивания сучастием спортсменов. Взвешивание осуществляется оперативно и не режеодного раза в два часа, при наличии рыбы у спортсменов, а взвешиваниеамуров — по первому требованию спортсменов.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Взвешивание должно проводиться с максимальной точностью припомощи протестированных электронных или механических однотипныхвесов, которые закрепляются на треноге (или другом приспособлении),установленной на земле, как можно ближе к воде. Цена деления весовдолжна быть равна 10 грамм.</w:t>
      </w:r>
    </w:p>
    <w:p w:rsidR="00FE5EF1" w:rsidRPr="004273AE" w:rsidRDefault="00FE5EF1" w:rsidP="00A94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Весы тестируются ГСК до момента старта соревнований путемвзвешивания всеми весами груза одинакового веса. Для всех зониспользуются весы одной марки и модели. На каждую зону выделяются двоевесов, показавших при тестировании одинаковые результаты.Взвешивание секторов внутри ка</w:t>
      </w:r>
      <w:r w:rsidR="00A94E54">
        <w:rPr>
          <w:rFonts w:ascii="Times New Roman" w:hAnsi="Times New Roman"/>
          <w:color w:val="000000"/>
          <w:sz w:val="24"/>
          <w:szCs w:val="24"/>
        </w:rPr>
        <w:t xml:space="preserve">ждой зоны должно осуществляться </w:t>
      </w:r>
      <w:r w:rsidRPr="004273AE">
        <w:rPr>
          <w:rFonts w:ascii="Times New Roman" w:hAnsi="Times New Roman"/>
          <w:color w:val="000000"/>
          <w:sz w:val="24"/>
          <w:szCs w:val="24"/>
        </w:rPr>
        <w:t>одними и теми же весами.Записи с указанием резу</w:t>
      </w:r>
      <w:r w:rsidR="00A94E54">
        <w:rPr>
          <w:rFonts w:ascii="Times New Roman" w:hAnsi="Times New Roman"/>
          <w:color w:val="000000"/>
          <w:sz w:val="24"/>
          <w:szCs w:val="24"/>
        </w:rPr>
        <w:t xml:space="preserve">льтатов взвешивания должны быть </w:t>
      </w:r>
      <w:r w:rsidRPr="004273AE">
        <w:rPr>
          <w:rFonts w:ascii="Times New Roman" w:hAnsi="Times New Roman"/>
          <w:color w:val="000000"/>
          <w:sz w:val="24"/>
          <w:szCs w:val="24"/>
        </w:rPr>
        <w:t>разборчивы и понятны как судьям, так и спортсменам. Никто, кромеспортсменов, рыбу которых взвешивают, судьи-контролера и старшего судьи(в случае возникновения спорных ситуаций), не имеет права вмешиваться вход взвешивания ни словесно, ни каким-либо другим образом.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Один судья из бригады взвешивания производит взвешивание, другойсудья — фиксирует результат в протоколе. В протокол бригады взвешиваниявносятся дата, время взвешивания, вид и вес выловленной рыбы. Весфиксируется в граммах. Каждая запись заверяется подписями спортсменапары и старшего бригады взвешивания, который подписывает протоколпосле того, как рыба, выпущенная в водоем, самостоятельно уплыла.</w:t>
      </w:r>
    </w:p>
    <w:p w:rsidR="00FE5EF1" w:rsidRPr="004273AE" w:rsidRDefault="00FE5EF1" w:rsidP="00A94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Взвешивание считается завершенным после подписания протоколаспортсменами и судьями. В случае каких-либо исправлений в протоколах онизаверяются подписями судей, а также спортсменами, у которых происходитвзвешивание. При спорных ситуациях за основу берутся данные с результатами, которые фиксируются в протоколе судейской бригады. Но приэтом спортсмены могут оспорить результаты взвешивания в ГСК, если всудейском протоколе и контроль</w:t>
      </w:r>
      <w:r w:rsidR="00A94E54">
        <w:rPr>
          <w:rFonts w:ascii="Times New Roman" w:hAnsi="Times New Roman"/>
          <w:color w:val="000000"/>
          <w:sz w:val="24"/>
          <w:szCs w:val="24"/>
        </w:rPr>
        <w:t xml:space="preserve">ном протоколе спортсменов будут </w:t>
      </w:r>
      <w:r w:rsidRPr="004273AE">
        <w:rPr>
          <w:rFonts w:ascii="Times New Roman" w:hAnsi="Times New Roman"/>
          <w:color w:val="000000"/>
          <w:sz w:val="24"/>
          <w:szCs w:val="24"/>
        </w:rPr>
        <w:t>существенные противоречия результатов взвешивания.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После взвешивания спортсменам разрешается в присутствии судьи, смаксимальными мерами предосторожности сфотографироваться с пойманнойрыбой и без промедления отпустить рыбу в водоем. Рыба должна при этомнаходиться строго на или над карповым матом. Наличие емкости с водой дляувлажнения рыбы во время фотосессии обязательно. Рыба поливается водойпо мере необходимости, для обе</w:t>
      </w:r>
      <w:r>
        <w:rPr>
          <w:rFonts w:ascii="Times New Roman" w:hAnsi="Times New Roman"/>
          <w:color w:val="000000"/>
          <w:sz w:val="24"/>
          <w:szCs w:val="24"/>
        </w:rPr>
        <w:t xml:space="preserve">спечения ее безопасности. После </w:t>
      </w:r>
      <w:r w:rsidRPr="004273AE">
        <w:rPr>
          <w:rFonts w:ascii="Times New Roman" w:hAnsi="Times New Roman"/>
          <w:color w:val="000000"/>
          <w:sz w:val="24"/>
          <w:szCs w:val="24"/>
        </w:rPr>
        <w:t>фотографирования необходимо без промедления отпустить рыбу в водоем,при этом судья должен убедиться, что рыба уплыла, то есть пересталавизуально определяться в воде.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Если при этом по вине спортсменов с рыбой произойдет несчастныйслучай, и рыба не сможет уплыть в водоем, то результат взвешивания этойрыбы полностью аннулируется, а к спортсменам применяются санкции,предусмотренные Правилами. Если вина спортсменов в вопросегибели или повреждения рыбы не является очевидной, то результат взвешивания этой рыбы аннулируется, но санкции к спортсменам не применяются.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Прикасаться к рыбе во время взвешивания и фотографирования инымлицам, кроме спортсменов пары, категорически запрещается.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Карповая сумка (сумки) для взвешивания, изготовленная из мягкойсинтетической ткани, пропускающей влагу, предоставляется организацией,проводящей соревнования, и служит для определения веса каждогоэкземпляра рыбы по отдельности. Сумка должна быть увлажнена одним изспортсменов пары перед очередн</w:t>
      </w:r>
      <w:r>
        <w:rPr>
          <w:rFonts w:ascii="Times New Roman" w:hAnsi="Times New Roman"/>
          <w:color w:val="000000"/>
          <w:sz w:val="24"/>
          <w:szCs w:val="24"/>
        </w:rPr>
        <w:t xml:space="preserve">ым взвешиванием, а весы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судьей-</w:t>
      </w:r>
      <w:r w:rsidRPr="004273AE">
        <w:rPr>
          <w:rFonts w:ascii="Times New Roman" w:hAnsi="Times New Roman"/>
          <w:color w:val="000000"/>
          <w:sz w:val="24"/>
          <w:szCs w:val="24"/>
        </w:rPr>
        <w:t>контролером приведены к нулю. Сумки для взвешивания должны бытьоднотипными для всех зон и достаточного размера, чтобы свободнопоместить в них рыбу целиком. Какие-либо манипуляции спортсменов ссумкой для взвешивания, не имеющие непосредственного отношения кпроц</w:t>
      </w:r>
      <w:r>
        <w:rPr>
          <w:rFonts w:ascii="Times New Roman" w:hAnsi="Times New Roman"/>
          <w:color w:val="000000"/>
          <w:sz w:val="24"/>
          <w:szCs w:val="24"/>
        </w:rPr>
        <w:t>ессу взвешивания рыбы, например:</w:t>
      </w:r>
      <w:r w:rsidRPr="004273AE">
        <w:rPr>
          <w:rFonts w:ascii="Times New Roman" w:hAnsi="Times New Roman"/>
          <w:color w:val="000000"/>
          <w:sz w:val="24"/>
          <w:szCs w:val="24"/>
        </w:rPr>
        <w:t xml:space="preserve"> выжимание, встряхивание и т. д</w:t>
      </w:r>
      <w:proofErr w:type="gramStart"/>
      <w:r w:rsidRPr="004273AE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4273AE">
        <w:rPr>
          <w:rFonts w:ascii="Times New Roman" w:hAnsi="Times New Roman"/>
          <w:color w:val="000000"/>
          <w:sz w:val="24"/>
          <w:szCs w:val="24"/>
        </w:rPr>
        <w:t>осле ее увлажнения перед приведением весов к нулю — запрещены.</w:t>
      </w:r>
    </w:p>
    <w:p w:rsidR="00FE5EF1" w:rsidRPr="00B30B04" w:rsidRDefault="00FE5EF1" w:rsidP="00FE5EF1">
      <w:pPr>
        <w:pStyle w:val="Default"/>
        <w:ind w:firstLine="709"/>
        <w:jc w:val="both"/>
      </w:pPr>
      <w:r w:rsidRPr="00B30B04">
        <w:t xml:space="preserve">До прихода бригады взвешивания спортсмены не должны вынимать карповые мешки с рыбой из воды. Рыба аккуратно извлекается из воды в карповом мешке одним из спортсменов, укладывается в мешке на карповый мат в заранее раскрытую и увлажненную сумку для взвешивания. Далее спортсмен переносит сумку с рыбой к весам и вешает сумку для взвешивания за ручки на крючок весов. Судья ждет фиксации веса рыбы весами и громко озвучивает результат, предоставив спортсменам возможность ознакомиться с зафиксированными показаниями на весах. </w:t>
      </w:r>
    </w:p>
    <w:p w:rsidR="00FE5EF1" w:rsidRPr="00B30B04" w:rsidRDefault="00FE5EF1" w:rsidP="00FE5EF1">
      <w:pPr>
        <w:pStyle w:val="Default"/>
        <w:ind w:firstLine="709"/>
        <w:jc w:val="both"/>
      </w:pPr>
      <w:r w:rsidRPr="00B30B04">
        <w:t xml:space="preserve">После согласия спортсмена с указанным весом рыбы второй судья вносит в протокол взвешивания вид и вес рыбы, после чего один из спортсменов пары ставит в протоколе свою подпись. Затем сумка с рыбой снимается с весов одним из спортсменов пары. После этого спортсмены могут сфотографироваться с рыбой, затем рыба со всеми предосторожностями отпускается спортсменом в водоем, после чего судья ставит свою подпись в протоколе взвешивания. 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Если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вываживание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 и заведение рыбы в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подсачек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 произошло в</w:t>
      </w:r>
      <w:r w:rsidR="00E534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3AE">
        <w:rPr>
          <w:rFonts w:ascii="Times New Roman" w:hAnsi="Times New Roman"/>
          <w:color w:val="000000"/>
          <w:sz w:val="24"/>
          <w:szCs w:val="24"/>
        </w:rPr>
        <w:t>присутствии бригады взвешивания, то взвешивание производится без</w:t>
      </w:r>
      <w:r w:rsidR="00E534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3AE">
        <w:rPr>
          <w:rFonts w:ascii="Times New Roman" w:hAnsi="Times New Roman"/>
          <w:color w:val="000000"/>
          <w:sz w:val="24"/>
          <w:szCs w:val="24"/>
        </w:rPr>
        <w:t>лишнего перекладывания рыбы в карповый мешок и обратно, а сразу из</w:t>
      </w:r>
      <w:r w:rsidR="00E534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подсачека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>, на карповом мате, рыба перекладывается в сумку длявзвешивания. Далее судьи и спортсмены действуют как обычно.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 Во время взвешивания спортсмен пары должен быть рядом, чтобыконтролировать процесс взвешивания и подписать протокол, в которомфиксируются дата, время взвешивания, вид рыбы и вес каждого экземпляра.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В случае если спортсмен после окончания взвешивания не согласился срезультатом взвешивания, допускается однократное повторное взвешиваниерыбы с соблюдением установленных при взвешивании предосторожностей.Рыба, вновь помещается в карповый мешок или на карповый мат. Вес сумкиобнуляется и проводится повторное взвешивание. Результат первоговзвешивания аннулируется. Результат повторного взвешивания фиксируетсяв протоколе.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Никакие протесты по поводу веса пойманной рыбы после подписанияпротокола и возвращения ее в водоем не принимаются.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 В случае, если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вываживание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 рыбы проводится после сигнала«Финиш», вход в этот сектор посторонним разрешается только послевзвешивания выловленной рыбы.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Запрещается освещать воду светосильными фонарями ипрожекторами с силой светового потока более 150 лм (люмен). Внутрипалатки допускается использование неярких источников освещения. Призаведении подсеченной рыбы в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подсачек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 xml:space="preserve"> допускается применение налобного</w:t>
      </w:r>
      <w:r w:rsidR="00E534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3AE">
        <w:rPr>
          <w:rFonts w:ascii="Times New Roman" w:hAnsi="Times New Roman"/>
          <w:color w:val="000000"/>
          <w:sz w:val="24"/>
          <w:szCs w:val="24"/>
        </w:rPr>
        <w:t>фонаря слабой мощности, с силой светового потока не более 150 лм (люмен).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В качестве источника электроэнергии в секторе разрешается использоватьтолько аккумуляторы и батареи постоянного тока. Свечение фарамиавтомобиля, лампами-фарами, прожекторами и другими мощнымисветовыми приборами в ночное время в течение соревнований запрещено.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Движение автотранспорта в темное время суток запрещено, заисключением спецтранспорта («Скорая помощь», пожарные автомобили,машины полиции и др.) в случае возникновения экстренной ситуации,угрожающей жизни и здоровью участников соревнований, и транспортасудейской коллегии.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lastRenderedPageBreak/>
        <w:t>Транспорт, палатки, шатры и укрытия представителей, тренеров изапасных спортсменов располагаются в специальной зоне, отведенной дляних организаторами соревнований и отмеченной специальными лентами.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Зрители не имеют права находиться в зоне соревнований в темное </w:t>
      </w:r>
      <w:proofErr w:type="gramStart"/>
      <w:r w:rsidRPr="004273AE">
        <w:rPr>
          <w:rFonts w:ascii="Times New Roman" w:hAnsi="Times New Roman"/>
          <w:color w:val="000000"/>
          <w:sz w:val="24"/>
          <w:szCs w:val="24"/>
        </w:rPr>
        <w:t>времясуток</w:t>
      </w:r>
      <w:proofErr w:type="gramEnd"/>
      <w:r w:rsidRPr="004273AE">
        <w:rPr>
          <w:rFonts w:ascii="Times New Roman" w:hAnsi="Times New Roman"/>
          <w:color w:val="000000"/>
          <w:sz w:val="24"/>
          <w:szCs w:val="24"/>
        </w:rPr>
        <w:t xml:space="preserve"> и обязаны покинуть зону соревнований во время, определенноеглавным судьей. Ночью они могут располагаться в специальной зоне,отведенной организаторами для тренеров, представителей команд,представителей, аккредитованных СМИ, запасных спортсменов и другихучастников соревнований. Все находящиеся в специальных зонах насоревнованиях обязаны соблюдать порядок, не мешать участникамсоревнований, не создавать шум и т. д., а также выполнять законныетребования главного судьи и распорядок соревнований.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В случае необходимости и в целях безопасности, учитывая условияпроведения соревнований, ГСК имеет право ограничить зону соревнованийдля доступа зрителей и выделить им для наблюдения за соревнованиямиспециальное место, вне которого зрители не имеют права передвижения.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273AE">
        <w:rPr>
          <w:rFonts w:ascii="Times New Roman" w:hAnsi="Times New Roman"/>
          <w:b/>
          <w:iCs/>
          <w:color w:val="000000"/>
          <w:sz w:val="24"/>
          <w:szCs w:val="24"/>
        </w:rPr>
        <w:t>Санкции, применяемые за нарушение Правил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На соревнованиях в дисцип</w:t>
      </w:r>
      <w:r>
        <w:rPr>
          <w:rFonts w:ascii="Times New Roman" w:hAnsi="Times New Roman"/>
          <w:color w:val="000000"/>
          <w:sz w:val="24"/>
          <w:szCs w:val="24"/>
        </w:rPr>
        <w:t xml:space="preserve">линах «ловля карпа» спортсменам </w:t>
      </w:r>
      <w:r w:rsidRPr="004273AE">
        <w:rPr>
          <w:rFonts w:ascii="Times New Roman" w:hAnsi="Times New Roman"/>
          <w:color w:val="000000"/>
          <w:sz w:val="24"/>
          <w:szCs w:val="24"/>
        </w:rPr>
        <w:t>выносятся санкции согласно пунктам 4.33–4.44 Правил рыболовного спорта и согласно нижеприведенным пунктам.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b/>
          <w:color w:val="000000"/>
          <w:sz w:val="24"/>
          <w:szCs w:val="24"/>
        </w:rPr>
        <w:t>Пара снимается с соревнований за следующие нарушения</w:t>
      </w:r>
      <w:r w:rsidRPr="004273AE">
        <w:rPr>
          <w:rFonts w:ascii="Times New Roman" w:hAnsi="Times New Roman"/>
          <w:color w:val="000000"/>
          <w:sz w:val="24"/>
          <w:szCs w:val="24"/>
        </w:rPr>
        <w:t>: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– отсутствие мата для перекла</w:t>
      </w:r>
      <w:r>
        <w:rPr>
          <w:rFonts w:ascii="Times New Roman" w:hAnsi="Times New Roman"/>
          <w:color w:val="000000"/>
          <w:sz w:val="24"/>
          <w:szCs w:val="24"/>
        </w:rPr>
        <w:t xml:space="preserve">дывания рыбы и/или необходимого </w:t>
      </w:r>
      <w:r w:rsidRPr="004273AE">
        <w:rPr>
          <w:rFonts w:ascii="Times New Roman" w:hAnsi="Times New Roman"/>
          <w:color w:val="000000"/>
          <w:sz w:val="24"/>
          <w:szCs w:val="24"/>
        </w:rPr>
        <w:t xml:space="preserve">количества мешков для ее хранения, а также двух </w:t>
      </w:r>
      <w:proofErr w:type="spellStart"/>
      <w:r w:rsidRPr="004273AE">
        <w:rPr>
          <w:rFonts w:ascii="Times New Roman" w:hAnsi="Times New Roman"/>
          <w:color w:val="000000"/>
          <w:sz w:val="24"/>
          <w:szCs w:val="24"/>
        </w:rPr>
        <w:t>подсачеков</w:t>
      </w:r>
      <w:proofErr w:type="spellEnd"/>
      <w:r w:rsidRPr="004273AE">
        <w:rPr>
          <w:rFonts w:ascii="Times New Roman" w:hAnsi="Times New Roman"/>
          <w:color w:val="000000"/>
          <w:sz w:val="24"/>
          <w:szCs w:val="24"/>
        </w:rPr>
        <w:t>;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 xml:space="preserve">– отказ от контроля наличия мата и </w:t>
      </w:r>
      <w:r>
        <w:rPr>
          <w:rFonts w:ascii="Times New Roman" w:hAnsi="Times New Roman"/>
          <w:color w:val="000000"/>
          <w:sz w:val="24"/>
          <w:szCs w:val="24"/>
        </w:rPr>
        <w:t xml:space="preserve">мешков для рыбы, ассортимента и </w:t>
      </w:r>
      <w:r w:rsidRPr="004273AE">
        <w:rPr>
          <w:rFonts w:ascii="Times New Roman" w:hAnsi="Times New Roman"/>
          <w:color w:val="000000"/>
          <w:sz w:val="24"/>
          <w:szCs w:val="24"/>
        </w:rPr>
        <w:t>количества насадки и прикормки;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– неаккуратное обращение с рыбой</w:t>
      </w:r>
      <w:r>
        <w:rPr>
          <w:rFonts w:ascii="Times New Roman" w:hAnsi="Times New Roman"/>
          <w:color w:val="000000"/>
          <w:sz w:val="24"/>
          <w:szCs w:val="24"/>
        </w:rPr>
        <w:t xml:space="preserve">, приведшее к ее гибели по вине </w:t>
      </w:r>
      <w:r w:rsidRPr="004273AE">
        <w:rPr>
          <w:rFonts w:ascii="Times New Roman" w:hAnsi="Times New Roman"/>
          <w:color w:val="000000"/>
          <w:sz w:val="24"/>
          <w:szCs w:val="24"/>
        </w:rPr>
        <w:t>спортсменов (если рыба имеет следы свежих повреждений ил</w:t>
      </w:r>
      <w:r>
        <w:rPr>
          <w:rFonts w:ascii="Times New Roman" w:hAnsi="Times New Roman"/>
          <w:color w:val="000000"/>
          <w:sz w:val="24"/>
          <w:szCs w:val="24"/>
        </w:rPr>
        <w:t xml:space="preserve">и небрежного </w:t>
      </w:r>
      <w:r w:rsidRPr="004273AE">
        <w:rPr>
          <w:rFonts w:ascii="Times New Roman" w:hAnsi="Times New Roman"/>
          <w:color w:val="000000"/>
          <w:sz w:val="24"/>
          <w:szCs w:val="24"/>
        </w:rPr>
        <w:t>обращения с ней);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– принятие без разрешения судь</w:t>
      </w:r>
      <w:r>
        <w:rPr>
          <w:rFonts w:ascii="Times New Roman" w:hAnsi="Times New Roman"/>
          <w:color w:val="000000"/>
          <w:sz w:val="24"/>
          <w:szCs w:val="24"/>
        </w:rPr>
        <w:t xml:space="preserve">и в сектор воды, пищи, снастей, </w:t>
      </w:r>
      <w:r w:rsidRPr="004273AE">
        <w:rPr>
          <w:rFonts w:ascii="Times New Roman" w:hAnsi="Times New Roman"/>
          <w:color w:val="000000"/>
          <w:sz w:val="24"/>
          <w:szCs w:val="24"/>
        </w:rPr>
        <w:t>насадки и прикормки.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73AE">
        <w:rPr>
          <w:rFonts w:ascii="Times New Roman" w:hAnsi="Times New Roman"/>
          <w:b/>
          <w:color w:val="000000"/>
          <w:sz w:val="24"/>
          <w:szCs w:val="24"/>
        </w:rPr>
        <w:t xml:space="preserve"> Предупреждение спортивной паре объявляется: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– за передвижение после сигнала «Ст</w:t>
      </w:r>
      <w:r>
        <w:rPr>
          <w:rFonts w:ascii="Times New Roman" w:hAnsi="Times New Roman"/>
          <w:color w:val="000000"/>
          <w:sz w:val="24"/>
          <w:szCs w:val="24"/>
        </w:rPr>
        <w:t xml:space="preserve">арт» автотранспорта спортсменов </w:t>
      </w:r>
      <w:r w:rsidRPr="004273AE">
        <w:rPr>
          <w:rFonts w:ascii="Times New Roman" w:hAnsi="Times New Roman"/>
          <w:color w:val="000000"/>
          <w:sz w:val="24"/>
          <w:szCs w:val="24"/>
        </w:rPr>
        <w:t>без разрешения главного судьи;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– за заброс оснастки при помощи бок</w:t>
      </w:r>
      <w:r>
        <w:rPr>
          <w:rFonts w:ascii="Times New Roman" w:hAnsi="Times New Roman"/>
          <w:color w:val="000000"/>
          <w:sz w:val="24"/>
          <w:szCs w:val="24"/>
        </w:rPr>
        <w:t xml:space="preserve">ового или бокового маятникового </w:t>
      </w:r>
      <w:r w:rsidRPr="004273AE">
        <w:rPr>
          <w:rFonts w:ascii="Times New Roman" w:hAnsi="Times New Roman"/>
          <w:color w:val="000000"/>
          <w:sz w:val="24"/>
          <w:szCs w:val="24"/>
        </w:rPr>
        <w:t>заброса;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– за сокрытие улова или его части от взвешивания;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– за использование в ночное вр</w:t>
      </w:r>
      <w:r>
        <w:rPr>
          <w:rFonts w:ascii="Times New Roman" w:hAnsi="Times New Roman"/>
          <w:color w:val="000000"/>
          <w:sz w:val="24"/>
          <w:szCs w:val="24"/>
        </w:rPr>
        <w:t xml:space="preserve">емя прожекторов и ярких фонарей </w:t>
      </w:r>
      <w:r w:rsidRPr="004273AE">
        <w:rPr>
          <w:rFonts w:ascii="Times New Roman" w:hAnsi="Times New Roman"/>
          <w:color w:val="000000"/>
          <w:sz w:val="24"/>
          <w:szCs w:val="24"/>
        </w:rPr>
        <w:t>прожекторного типа, с превышением установленных настоящими Правилам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273AE">
        <w:rPr>
          <w:rFonts w:ascii="Times New Roman" w:hAnsi="Times New Roman"/>
          <w:color w:val="000000"/>
          <w:sz w:val="24"/>
          <w:szCs w:val="24"/>
        </w:rPr>
        <w:t>норм;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– за использование в качестве ист</w:t>
      </w:r>
      <w:r>
        <w:rPr>
          <w:rFonts w:ascii="Times New Roman" w:hAnsi="Times New Roman"/>
          <w:color w:val="000000"/>
          <w:sz w:val="24"/>
          <w:szCs w:val="24"/>
        </w:rPr>
        <w:t xml:space="preserve">очника электроэнергии дизельных </w:t>
      </w:r>
      <w:r w:rsidRPr="004273AE">
        <w:rPr>
          <w:rFonts w:ascii="Times New Roman" w:hAnsi="Times New Roman"/>
          <w:color w:val="000000"/>
          <w:sz w:val="24"/>
          <w:szCs w:val="24"/>
        </w:rPr>
        <w:t>или бензиновых генераторов;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– за нарушение порядка размещения запасных удилищ;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– за использование судейской радиочастоты для частных переговоров;</w:t>
      </w:r>
    </w:p>
    <w:p w:rsidR="00FE5EF1" w:rsidRPr="004273AE" w:rsidRDefault="00FE5EF1" w:rsidP="00A94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– за нарушение порядка подготовки к л</w:t>
      </w:r>
      <w:r w:rsidR="00A94E54">
        <w:rPr>
          <w:rFonts w:ascii="Times New Roman" w:hAnsi="Times New Roman"/>
          <w:color w:val="000000"/>
          <w:sz w:val="24"/>
          <w:szCs w:val="24"/>
        </w:rPr>
        <w:t xml:space="preserve">овле, работу в секторе до </w:t>
      </w:r>
      <w:r w:rsidRPr="004273AE">
        <w:rPr>
          <w:rFonts w:ascii="Times New Roman" w:hAnsi="Times New Roman"/>
          <w:color w:val="000000"/>
          <w:sz w:val="24"/>
          <w:szCs w:val="24"/>
        </w:rPr>
        <w:t>соответствующего сигнала;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– за нарушение установленных в соответствии с Правилами рыболовного спорта, Положением о соревнов</w:t>
      </w:r>
      <w:r>
        <w:rPr>
          <w:rFonts w:ascii="Times New Roman" w:hAnsi="Times New Roman"/>
          <w:color w:val="000000"/>
          <w:sz w:val="24"/>
          <w:szCs w:val="24"/>
        </w:rPr>
        <w:t xml:space="preserve">аниях, регламентом соревнований </w:t>
      </w:r>
      <w:r w:rsidRPr="004273AE">
        <w:rPr>
          <w:rFonts w:ascii="Times New Roman" w:hAnsi="Times New Roman"/>
          <w:color w:val="000000"/>
          <w:sz w:val="24"/>
          <w:szCs w:val="24"/>
        </w:rPr>
        <w:t>времени и порядка забрасывания прикормки</w:t>
      </w:r>
      <w:r>
        <w:rPr>
          <w:rFonts w:ascii="Times New Roman" w:hAnsi="Times New Roman"/>
          <w:color w:val="000000"/>
          <w:sz w:val="24"/>
          <w:szCs w:val="24"/>
        </w:rPr>
        <w:t xml:space="preserve">, в том числе прикармливание за </w:t>
      </w:r>
      <w:r w:rsidRPr="004273AE">
        <w:rPr>
          <w:rFonts w:ascii="Times New Roman" w:hAnsi="Times New Roman"/>
          <w:color w:val="000000"/>
          <w:sz w:val="24"/>
          <w:szCs w:val="24"/>
        </w:rPr>
        <w:t>пределами индивидуальной зоны ловли;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– за курение в секторе в присутст</w:t>
      </w:r>
      <w:r>
        <w:rPr>
          <w:rFonts w:ascii="Times New Roman" w:hAnsi="Times New Roman"/>
          <w:color w:val="000000"/>
          <w:sz w:val="24"/>
          <w:szCs w:val="24"/>
        </w:rPr>
        <w:t xml:space="preserve">вии зрителей или представителей </w:t>
      </w:r>
      <w:r w:rsidRPr="004273AE">
        <w:rPr>
          <w:rFonts w:ascii="Times New Roman" w:hAnsi="Times New Roman"/>
          <w:color w:val="000000"/>
          <w:sz w:val="24"/>
          <w:szCs w:val="24"/>
        </w:rPr>
        <w:t>СМИ;</w:t>
      </w:r>
    </w:p>
    <w:p w:rsidR="00FE5EF1" w:rsidRPr="004273AE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– за самовольное покидани</w:t>
      </w:r>
      <w:r>
        <w:rPr>
          <w:rFonts w:ascii="Times New Roman" w:hAnsi="Times New Roman"/>
          <w:color w:val="000000"/>
          <w:sz w:val="24"/>
          <w:szCs w:val="24"/>
        </w:rPr>
        <w:t xml:space="preserve">е сектора и/или несогласованное </w:t>
      </w:r>
      <w:r w:rsidRPr="004273AE">
        <w:rPr>
          <w:rFonts w:ascii="Times New Roman" w:hAnsi="Times New Roman"/>
          <w:color w:val="000000"/>
          <w:sz w:val="24"/>
          <w:szCs w:val="24"/>
        </w:rPr>
        <w:t>пребывание за его пределами более получаса (30 минут);</w:t>
      </w:r>
    </w:p>
    <w:p w:rsidR="00FE5EF1" w:rsidRPr="00551411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3AE">
        <w:rPr>
          <w:rFonts w:ascii="Times New Roman" w:hAnsi="Times New Roman"/>
          <w:color w:val="000000"/>
          <w:sz w:val="24"/>
          <w:szCs w:val="24"/>
        </w:rPr>
        <w:t>– за помещения в карповый мешок рыбы, не идущей в зачет</w:t>
      </w:r>
      <w:r w:rsidRPr="00C02BB2">
        <w:rPr>
          <w:rFonts w:ascii="Times New Roman" w:hAnsi="Times New Roman"/>
          <w:sz w:val="24"/>
          <w:szCs w:val="24"/>
        </w:rPr>
        <w:t>по виду рыбы: плотва, окунь, щука и т.д.</w:t>
      </w:r>
    </w:p>
    <w:p w:rsidR="00FE5EF1" w:rsidRPr="00B448A5" w:rsidRDefault="00FE5EF1" w:rsidP="00FE5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5EF1" w:rsidRDefault="00E534F5" w:rsidP="00FE5E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E5EF1" w:rsidRPr="001E3294">
        <w:rPr>
          <w:rFonts w:ascii="Times New Roman" w:hAnsi="Times New Roman"/>
          <w:b/>
          <w:sz w:val="24"/>
          <w:szCs w:val="24"/>
        </w:rPr>
        <w:t>.</w:t>
      </w:r>
      <w:r w:rsidR="00826100">
        <w:rPr>
          <w:rFonts w:ascii="Times New Roman" w:hAnsi="Times New Roman"/>
          <w:b/>
          <w:sz w:val="24"/>
          <w:szCs w:val="24"/>
        </w:rPr>
        <w:t xml:space="preserve"> </w:t>
      </w:r>
      <w:r w:rsidR="00FE5EF1" w:rsidRPr="001E3294">
        <w:rPr>
          <w:rFonts w:ascii="Times New Roman" w:hAnsi="Times New Roman"/>
          <w:b/>
          <w:sz w:val="24"/>
          <w:szCs w:val="24"/>
        </w:rPr>
        <w:t xml:space="preserve">Контактные телефоны организаторов и оргкомитета </w:t>
      </w:r>
      <w:r w:rsidR="00FE5EF1">
        <w:rPr>
          <w:rFonts w:ascii="Times New Roman" w:hAnsi="Times New Roman"/>
          <w:b/>
          <w:sz w:val="24"/>
          <w:szCs w:val="24"/>
        </w:rPr>
        <w:t>соревнования</w:t>
      </w:r>
    </w:p>
    <w:p w:rsidR="00FE5EF1" w:rsidRPr="001E3294" w:rsidRDefault="00FE5EF1" w:rsidP="00FE5E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E5EF1" w:rsidRDefault="00E534F5" w:rsidP="00FE5E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E5EF1">
        <w:rPr>
          <w:rFonts w:ascii="Times New Roman" w:hAnsi="Times New Roman"/>
          <w:sz w:val="24"/>
          <w:szCs w:val="24"/>
        </w:rPr>
        <w:t xml:space="preserve">.1. Общественная организация «Федерация рыболовного спорта Смоленской области», Смоленская область, г. Десногорск, </w:t>
      </w:r>
      <w:proofErr w:type="spellStart"/>
      <w:r w:rsidR="00FE5EF1">
        <w:rPr>
          <w:rFonts w:ascii="Times New Roman" w:hAnsi="Times New Roman"/>
          <w:sz w:val="24"/>
          <w:szCs w:val="24"/>
        </w:rPr>
        <w:t>мкр</w:t>
      </w:r>
      <w:proofErr w:type="spellEnd"/>
      <w:r w:rsidR="00FE5EF1">
        <w:rPr>
          <w:rFonts w:ascii="Times New Roman" w:hAnsi="Times New Roman"/>
          <w:sz w:val="24"/>
          <w:szCs w:val="24"/>
        </w:rPr>
        <w:t>. 2, д. 15, кв. 19.</w:t>
      </w:r>
    </w:p>
    <w:p w:rsidR="00FE5EF1" w:rsidRDefault="00E534F5" w:rsidP="00FE5E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E5EF1">
        <w:rPr>
          <w:rFonts w:ascii="Times New Roman" w:hAnsi="Times New Roman"/>
          <w:sz w:val="24"/>
          <w:szCs w:val="24"/>
        </w:rPr>
        <w:t>.2. Оргкомитет соревнования:</w:t>
      </w:r>
    </w:p>
    <w:p w:rsidR="00FE5EF1" w:rsidRDefault="00FE5EF1" w:rsidP="00FE5EF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Ответственный за направление</w:t>
      </w:r>
      <w:r w:rsidRPr="00555D6F">
        <w:rPr>
          <w:rFonts w:ascii="Times New Roman" w:hAnsi="Times New Roman"/>
          <w:color w:val="000000"/>
          <w:sz w:val="24"/>
          <w:szCs w:val="24"/>
        </w:rPr>
        <w:t xml:space="preserve"> «ловля карпа» </w:t>
      </w:r>
      <w:r>
        <w:rPr>
          <w:rFonts w:ascii="Times New Roman" w:hAnsi="Times New Roman"/>
          <w:color w:val="000000"/>
          <w:sz w:val="24"/>
          <w:szCs w:val="24"/>
        </w:rPr>
        <w:t>Сычёв Даниил Германович, тел. 8-977-193-13-00</w:t>
      </w:r>
      <w:r w:rsidRPr="00555D6F">
        <w:rPr>
          <w:rFonts w:ascii="Times New Roman" w:hAnsi="Times New Roman"/>
          <w:color w:val="000000"/>
          <w:sz w:val="24"/>
          <w:szCs w:val="24"/>
        </w:rPr>
        <w:t>,</w:t>
      </w:r>
      <w:r w:rsidR="000679D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0679DD" w:rsidRPr="006D7EFB">
          <w:rPr>
            <w:rStyle w:val="a8"/>
            <w:rFonts w:ascii="Times New Roman" w:hAnsi="Times New Roman"/>
            <w:sz w:val="24"/>
            <w:szCs w:val="24"/>
            <w:lang w:val="en-US"/>
          </w:rPr>
          <w:t>daniil</w:t>
        </w:r>
        <w:r w:rsidR="000679DD" w:rsidRPr="006D7EFB">
          <w:rPr>
            <w:rStyle w:val="a8"/>
            <w:rFonts w:ascii="Times New Roman" w:hAnsi="Times New Roman"/>
            <w:sz w:val="24"/>
            <w:szCs w:val="24"/>
          </w:rPr>
          <w:t>.</w:t>
        </w:r>
        <w:r w:rsidR="000679DD" w:rsidRPr="006D7EFB">
          <w:rPr>
            <w:rStyle w:val="a8"/>
            <w:rFonts w:ascii="Times New Roman" w:hAnsi="Times New Roman"/>
            <w:sz w:val="24"/>
            <w:szCs w:val="24"/>
            <w:lang w:val="en-US"/>
          </w:rPr>
          <w:t>s</w:t>
        </w:r>
        <w:r w:rsidR="000679DD" w:rsidRPr="006D7EFB">
          <w:rPr>
            <w:rStyle w:val="a8"/>
            <w:rFonts w:ascii="Times New Roman" w:hAnsi="Times New Roman"/>
            <w:sz w:val="24"/>
            <w:szCs w:val="24"/>
          </w:rPr>
          <w:t>.2003@</w:t>
        </w:r>
        <w:r w:rsidR="000679DD" w:rsidRPr="006D7EFB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="000679DD" w:rsidRPr="006D7EFB">
          <w:rPr>
            <w:rStyle w:val="a8"/>
            <w:rFonts w:ascii="Times New Roman" w:hAnsi="Times New Roman"/>
            <w:sz w:val="24"/>
            <w:szCs w:val="24"/>
          </w:rPr>
          <w:t>.</w:t>
        </w:r>
        <w:r w:rsidR="000679DD" w:rsidRPr="006D7EFB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5EF1" w:rsidRPr="00F44BD7" w:rsidRDefault="00FE5EF1" w:rsidP="00FE5E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5D6F">
        <w:rPr>
          <w:rFonts w:ascii="Times New Roman" w:hAnsi="Times New Roman"/>
          <w:color w:val="000000"/>
          <w:sz w:val="24"/>
          <w:szCs w:val="24"/>
        </w:rPr>
        <w:t>В зависимости от гидрологических, погодных и иных условий в настоящий Регламен</w:t>
      </w:r>
      <w:r>
        <w:rPr>
          <w:rFonts w:ascii="Times New Roman" w:hAnsi="Times New Roman"/>
          <w:color w:val="000000"/>
          <w:sz w:val="24"/>
          <w:szCs w:val="24"/>
        </w:rPr>
        <w:t>т могут быть внесены изменения.</w:t>
      </w:r>
    </w:p>
    <w:p w:rsidR="00E624E5" w:rsidRDefault="00E624E5"/>
    <w:sectPr w:rsidR="00E624E5" w:rsidSect="0094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A3B"/>
    <w:multiLevelType w:val="multilevel"/>
    <w:tmpl w:val="FC74B2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">
    <w:nsid w:val="678D4ECD"/>
    <w:multiLevelType w:val="multilevel"/>
    <w:tmpl w:val="A6C445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EF1"/>
    <w:rsid w:val="000679DD"/>
    <w:rsid w:val="00105C7A"/>
    <w:rsid w:val="003F7B9D"/>
    <w:rsid w:val="00495E29"/>
    <w:rsid w:val="00594C18"/>
    <w:rsid w:val="005E7661"/>
    <w:rsid w:val="00763A1C"/>
    <w:rsid w:val="00785AC0"/>
    <w:rsid w:val="00826100"/>
    <w:rsid w:val="009460A1"/>
    <w:rsid w:val="00975756"/>
    <w:rsid w:val="009F6D7E"/>
    <w:rsid w:val="00A94E54"/>
    <w:rsid w:val="00DE5AF4"/>
    <w:rsid w:val="00E534F5"/>
    <w:rsid w:val="00E624E5"/>
    <w:rsid w:val="00E73621"/>
    <w:rsid w:val="00FE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F1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FE5E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E5EF1"/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FE5E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FE5EF1"/>
    <w:rPr>
      <w:b/>
      <w:bCs/>
    </w:rPr>
  </w:style>
  <w:style w:type="paragraph" w:customStyle="1" w:styleId="Default">
    <w:name w:val="Default"/>
    <w:rsid w:val="00FE5E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9DD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679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il.s.200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6122</Words>
  <Characters>34899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GigaByte</cp:lastModifiedBy>
  <cp:revision>7</cp:revision>
  <dcterms:created xsi:type="dcterms:W3CDTF">2023-05-03T20:08:00Z</dcterms:created>
  <dcterms:modified xsi:type="dcterms:W3CDTF">2024-03-10T10:48:00Z</dcterms:modified>
</cp:coreProperties>
</file>