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A5C9" w14:textId="77777777" w:rsidR="00FC0AC1" w:rsidRPr="00DE592B" w:rsidRDefault="00FC0AC1" w:rsidP="00FC0AC1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</w:p>
    <w:p w14:paraId="5AFBD95F" w14:textId="77777777"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ACF0B0D" w14:textId="77777777"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3E796AA" w14:textId="77777777"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268BC04A" w14:textId="77777777"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CAA20" w14:textId="77777777" w:rsidR="00676209" w:rsidRPr="00676209" w:rsidRDefault="003D15BB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</w:t>
      </w:r>
      <w:r w:rsidR="00E172AF">
        <w:rPr>
          <w:rFonts w:ascii="Times New Roman" w:hAnsi="Times New Roman" w:cs="Times New Roman"/>
          <w:b/>
          <w:sz w:val="24"/>
          <w:szCs w:val="24"/>
        </w:rPr>
        <w:t xml:space="preserve"> г. Перми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по рыболовному спорту</w:t>
      </w:r>
    </w:p>
    <w:p w14:paraId="2FF78643" w14:textId="77777777" w:rsid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</w:p>
    <w:p w14:paraId="45E67CC0" w14:textId="77777777" w:rsidR="00DE592B" w:rsidRPr="00676209" w:rsidRDefault="00AB17C1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D15BB">
        <w:rPr>
          <w:rFonts w:ascii="Times New Roman" w:hAnsi="Times New Roman" w:cs="Times New Roman"/>
          <w:b/>
          <w:sz w:val="24"/>
          <w:szCs w:val="24"/>
        </w:rPr>
        <w:t xml:space="preserve"> мая 2024 </w:t>
      </w:r>
      <w:r w:rsidR="00DE592B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364CA55F" w14:textId="31254E34"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2E273E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="00434C92">
        <w:rPr>
          <w:rFonts w:ascii="Times New Roman" w:hAnsi="Times New Roman" w:cs="Times New Roman"/>
          <w:b/>
          <w:sz w:val="24"/>
          <w:szCs w:val="24"/>
        </w:rPr>
        <w:t>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зачёт)</w:t>
      </w:r>
    </w:p>
    <w:p w14:paraId="3570FC43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A8A6C82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B718CB8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14:paraId="0E30525A" w14:textId="7757D96E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1.1. Соревнования по рыболовному спорту проводятся </w:t>
      </w:r>
      <w:r w:rsidR="00C42AC2">
        <w:rPr>
          <w:rFonts w:ascii="Times New Roman" w:hAnsi="Times New Roman" w:cs="Times New Roman"/>
          <w:sz w:val="24"/>
          <w:szCs w:val="24"/>
        </w:rPr>
        <w:t>Краевой общественной организацией «Федерация Рыболовного спорта Пермского края»</w:t>
      </w:r>
      <w:r w:rsidR="007A3F99">
        <w:rPr>
          <w:rFonts w:ascii="Times New Roman" w:hAnsi="Times New Roman" w:cs="Times New Roman"/>
          <w:sz w:val="24"/>
          <w:szCs w:val="24"/>
        </w:rPr>
        <w:t xml:space="preserve"> (КОО «ФРС ПК»)</w:t>
      </w:r>
      <w:r w:rsidR="00762230">
        <w:rPr>
          <w:rFonts w:ascii="Times New Roman" w:hAnsi="Times New Roman" w:cs="Times New Roman"/>
          <w:sz w:val="24"/>
          <w:szCs w:val="24"/>
        </w:rPr>
        <w:t xml:space="preserve">. </w:t>
      </w:r>
      <w:r w:rsidR="00C42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4028F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14:paraId="56732D2C" w14:textId="77777777" w:rsid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17554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14:paraId="1B98C954" w14:textId="77777777" w:rsidR="00217554" w:rsidRP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F7054E9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14:paraId="23764DBB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2.1. Выявление сильнейших спортсменов </w:t>
      </w:r>
      <w:r w:rsidR="00832A6F">
        <w:rPr>
          <w:rFonts w:ascii="Times New Roman" w:hAnsi="Times New Roman" w:cs="Times New Roman"/>
          <w:sz w:val="24"/>
          <w:szCs w:val="24"/>
        </w:rPr>
        <w:t>г. Пермь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для формирования сборных команд для участия в чемпионате и кубке РФ</w:t>
      </w:r>
      <w:r w:rsidR="00320561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AB17C1">
        <w:rPr>
          <w:rFonts w:ascii="Times New Roman" w:hAnsi="Times New Roman" w:cs="Times New Roman"/>
          <w:sz w:val="24"/>
          <w:szCs w:val="24"/>
        </w:rPr>
        <w:t>мужчин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0C90C5AB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2.2. Популяризация и развитие рыболовного спорта, повышение уровня массовости рыболовного спорта в </w:t>
      </w:r>
      <w:r w:rsidR="006B00C3">
        <w:rPr>
          <w:rFonts w:ascii="Times New Roman" w:hAnsi="Times New Roman" w:cs="Times New Roman"/>
          <w:sz w:val="24"/>
          <w:szCs w:val="24"/>
        </w:rPr>
        <w:t>Пермском крае.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28FBF695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14:paraId="652F7437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88A43C2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14:paraId="1B566B41" w14:textId="00D26DB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3.1 Общее руководство соревнованием осуществляет </w:t>
      </w:r>
      <w:r w:rsidR="006B00C3">
        <w:rPr>
          <w:rFonts w:ascii="Times New Roman" w:hAnsi="Times New Roman" w:cs="Times New Roman"/>
          <w:sz w:val="24"/>
          <w:szCs w:val="24"/>
        </w:rPr>
        <w:t>КОО 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6B00C3">
        <w:rPr>
          <w:rFonts w:ascii="Times New Roman" w:hAnsi="Times New Roman" w:cs="Times New Roman"/>
          <w:sz w:val="24"/>
          <w:szCs w:val="24"/>
        </w:rPr>
        <w:t>».</w:t>
      </w:r>
    </w:p>
    <w:p w14:paraId="5D5D672A" w14:textId="5BECC1AA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</w:t>
      </w:r>
      <w:r w:rsidR="00CB4EA6">
        <w:rPr>
          <w:rFonts w:ascii="Times New Roman" w:hAnsi="Times New Roman" w:cs="Times New Roman"/>
          <w:sz w:val="24"/>
          <w:szCs w:val="24"/>
        </w:rPr>
        <w:t>КОО 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CB4EA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34BAC31" w14:textId="235A1A5D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3.3. Главная судейская коллегия формируется </w:t>
      </w:r>
      <w:r w:rsidR="00CB4EA6">
        <w:rPr>
          <w:rFonts w:ascii="Times New Roman" w:hAnsi="Times New Roman" w:cs="Times New Roman"/>
          <w:sz w:val="24"/>
          <w:szCs w:val="24"/>
        </w:rPr>
        <w:t>КОО 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CB4EA6">
        <w:rPr>
          <w:rFonts w:ascii="Times New Roman" w:hAnsi="Times New Roman" w:cs="Times New Roman"/>
          <w:sz w:val="24"/>
          <w:szCs w:val="24"/>
        </w:rPr>
        <w:t>»</w:t>
      </w:r>
      <w:r w:rsidR="00AE3EBE">
        <w:rPr>
          <w:rFonts w:ascii="Times New Roman" w:hAnsi="Times New Roman" w:cs="Times New Roman"/>
          <w:sz w:val="24"/>
          <w:szCs w:val="24"/>
        </w:rPr>
        <w:t>.</w:t>
      </w:r>
    </w:p>
    <w:p w14:paraId="6919D041" w14:textId="15341986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3.4. </w:t>
      </w:r>
      <w:r w:rsidR="00AE3EBE">
        <w:rPr>
          <w:rFonts w:ascii="Times New Roman" w:hAnsi="Times New Roman" w:cs="Times New Roman"/>
          <w:sz w:val="24"/>
          <w:szCs w:val="24"/>
        </w:rPr>
        <w:t>КОО 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AE3EBE">
        <w:rPr>
          <w:rFonts w:ascii="Times New Roman" w:hAnsi="Times New Roman" w:cs="Times New Roman"/>
          <w:sz w:val="24"/>
          <w:szCs w:val="24"/>
        </w:rPr>
        <w:t xml:space="preserve">» </w:t>
      </w:r>
      <w:r w:rsidRPr="00676209">
        <w:rPr>
          <w:rFonts w:ascii="Times New Roman" w:hAnsi="Times New Roman" w:cs="Times New Roman"/>
          <w:sz w:val="24"/>
          <w:szCs w:val="24"/>
        </w:rPr>
        <w:t>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14:paraId="1E574281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</w:t>
      </w:r>
      <w:r w:rsidR="00AE3EBE">
        <w:rPr>
          <w:rFonts w:ascii="Times New Roman" w:hAnsi="Times New Roman" w:cs="Times New Roman"/>
          <w:sz w:val="24"/>
          <w:szCs w:val="24"/>
        </w:rPr>
        <w:t>Пермскому краю</w:t>
      </w:r>
      <w:r w:rsidRPr="00676209">
        <w:rPr>
          <w:rFonts w:ascii="Times New Roman" w:hAnsi="Times New Roman" w:cs="Times New Roman"/>
          <w:sz w:val="24"/>
          <w:szCs w:val="24"/>
        </w:rPr>
        <w:t>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149F1021" w14:textId="77777777" w:rsidR="00676209" w:rsidRPr="00676209" w:rsidRDefault="00676209" w:rsidP="00100B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353A7D7B" w14:textId="17897363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3.7.. Непосредственное проведение соревнований возлагается на </w:t>
      </w:r>
      <w:r w:rsidR="00A26D3D">
        <w:rPr>
          <w:rFonts w:ascii="Times New Roman" w:hAnsi="Times New Roman" w:cs="Times New Roman"/>
          <w:sz w:val="24"/>
          <w:szCs w:val="24"/>
        </w:rPr>
        <w:t>КОО 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A26D3D">
        <w:rPr>
          <w:rFonts w:ascii="Times New Roman" w:hAnsi="Times New Roman" w:cs="Times New Roman"/>
          <w:sz w:val="24"/>
          <w:szCs w:val="24"/>
        </w:rPr>
        <w:t>»</w:t>
      </w:r>
      <w:r w:rsidRPr="00676209">
        <w:rPr>
          <w:rFonts w:ascii="Times New Roman" w:hAnsi="Times New Roman" w:cs="Times New Roman"/>
          <w:sz w:val="24"/>
          <w:szCs w:val="24"/>
        </w:rPr>
        <w:t xml:space="preserve"> и Главную судейскую коллегию.</w:t>
      </w:r>
    </w:p>
    <w:p w14:paraId="1FECBA11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7AAE49B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14:paraId="5211049F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</w:t>
      </w:r>
      <w:r w:rsidR="0057683D">
        <w:rPr>
          <w:rFonts w:ascii="Times New Roman" w:hAnsi="Times New Roman" w:cs="Times New Roman"/>
          <w:sz w:val="24"/>
          <w:szCs w:val="24"/>
        </w:rPr>
        <w:t>–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57683D">
        <w:rPr>
          <w:rFonts w:ascii="Times New Roman" w:hAnsi="Times New Roman" w:cs="Times New Roman"/>
          <w:sz w:val="24"/>
          <w:szCs w:val="24"/>
        </w:rPr>
        <w:t>Чемпионат г. Пермь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14:paraId="71EB1A54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100BF5">
        <w:rPr>
          <w:rFonts w:ascii="Times New Roman" w:hAnsi="Times New Roman" w:cs="Times New Roman"/>
          <w:sz w:val="24"/>
          <w:szCs w:val="24"/>
        </w:rPr>
        <w:t>мужчины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  <w:r w:rsidR="0057683D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241DE8">
        <w:rPr>
          <w:rFonts w:ascii="Times New Roman" w:hAnsi="Times New Roman" w:cs="Times New Roman"/>
          <w:sz w:val="24"/>
          <w:szCs w:val="24"/>
        </w:rPr>
        <w:t>.</w:t>
      </w:r>
    </w:p>
    <w:p w14:paraId="635E0F29" w14:textId="31631310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100BF5">
        <w:rPr>
          <w:rFonts w:ascii="Times New Roman" w:hAnsi="Times New Roman" w:cs="Times New Roman"/>
          <w:sz w:val="24"/>
          <w:szCs w:val="24"/>
        </w:rPr>
        <w:t>2</w:t>
      </w:r>
      <w:r w:rsidR="008D350A">
        <w:rPr>
          <w:rFonts w:ascii="Times New Roman" w:hAnsi="Times New Roman" w:cs="Times New Roman"/>
          <w:sz w:val="24"/>
          <w:szCs w:val="24"/>
        </w:rPr>
        <w:t>5</w:t>
      </w:r>
      <w:r w:rsidR="00100BF5">
        <w:rPr>
          <w:rFonts w:ascii="Times New Roman" w:hAnsi="Times New Roman" w:cs="Times New Roman"/>
          <w:sz w:val="24"/>
          <w:szCs w:val="24"/>
        </w:rPr>
        <w:t xml:space="preserve"> </w:t>
      </w:r>
      <w:r w:rsidR="00D53865">
        <w:rPr>
          <w:rFonts w:ascii="Times New Roman" w:hAnsi="Times New Roman" w:cs="Times New Roman"/>
          <w:sz w:val="24"/>
          <w:szCs w:val="24"/>
        </w:rPr>
        <w:t>мая 2024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14:paraId="2A788178" w14:textId="77777777" w:rsidR="00676209" w:rsidRPr="00676209" w:rsidRDefault="00676209" w:rsidP="001075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53865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r w:rsidR="00100BF5">
        <w:rPr>
          <w:rFonts w:ascii="Times New Roman" w:hAnsi="Times New Roman" w:cs="Times New Roman"/>
          <w:sz w:val="24"/>
          <w:szCs w:val="24"/>
        </w:rPr>
        <w:t>р. Кама.</w:t>
      </w:r>
    </w:p>
    <w:p w14:paraId="6C0BAFCF" w14:textId="77777777" w:rsidR="00773BC6" w:rsidRPr="00676209" w:rsidRDefault="00676209" w:rsidP="00FE19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FC0AC1">
        <w:rPr>
          <w:rFonts w:ascii="Times New Roman" w:hAnsi="Times New Roman" w:cs="Times New Roman"/>
          <w:sz w:val="24"/>
          <w:szCs w:val="24"/>
        </w:rPr>
        <w:t>один</w:t>
      </w:r>
      <w:r w:rsidR="003242DB">
        <w:rPr>
          <w:rFonts w:ascii="Times New Roman" w:hAnsi="Times New Roman" w:cs="Times New Roman"/>
          <w:sz w:val="24"/>
          <w:szCs w:val="24"/>
        </w:rPr>
        <w:t xml:space="preserve"> </w:t>
      </w:r>
      <w:r w:rsidR="00FC0AC1">
        <w:rPr>
          <w:rFonts w:ascii="Times New Roman" w:hAnsi="Times New Roman" w:cs="Times New Roman"/>
          <w:sz w:val="24"/>
          <w:szCs w:val="24"/>
        </w:rPr>
        <w:t>день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14:paraId="17648286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5F01EEF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14:paraId="67DF588A" w14:textId="64205334" w:rsidR="0028799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</w:t>
      </w:r>
      <w:r w:rsidR="00645610">
        <w:rPr>
          <w:rFonts w:ascii="Times New Roman" w:hAnsi="Times New Roman" w:cs="Times New Roman"/>
          <w:sz w:val="24"/>
          <w:szCs w:val="24"/>
        </w:rPr>
        <w:t xml:space="preserve"> г. Перми</w:t>
      </w:r>
      <w:r w:rsidRPr="00A13F7C">
        <w:rPr>
          <w:rFonts w:ascii="Times New Roman" w:hAnsi="Times New Roman" w:cs="Times New Roman"/>
          <w:sz w:val="24"/>
          <w:szCs w:val="24"/>
        </w:rPr>
        <w:t xml:space="preserve">. По приглашению </w:t>
      </w:r>
      <w:r w:rsidR="00131BA9">
        <w:rPr>
          <w:rFonts w:ascii="Times New Roman" w:hAnsi="Times New Roman" w:cs="Times New Roman"/>
          <w:sz w:val="24"/>
          <w:szCs w:val="24"/>
        </w:rPr>
        <w:t>КОО 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131BA9">
        <w:rPr>
          <w:rFonts w:ascii="Times New Roman" w:hAnsi="Times New Roman" w:cs="Times New Roman"/>
          <w:sz w:val="24"/>
          <w:szCs w:val="24"/>
        </w:rPr>
        <w:t>»</w:t>
      </w:r>
      <w:r w:rsidRPr="00A13F7C">
        <w:rPr>
          <w:rFonts w:ascii="Times New Roman" w:hAnsi="Times New Roman" w:cs="Times New Roman"/>
          <w:sz w:val="24"/>
          <w:szCs w:val="24"/>
        </w:rPr>
        <w:t xml:space="preserve"> к участию в соревновании могут быть допущены спортсмены рыболовно-спортивных обществ, клубов и организац</w:t>
      </w:r>
      <w:r w:rsidR="00287999">
        <w:rPr>
          <w:rFonts w:ascii="Times New Roman" w:hAnsi="Times New Roman" w:cs="Times New Roman"/>
          <w:sz w:val="24"/>
          <w:szCs w:val="24"/>
        </w:rPr>
        <w:t>ий</w:t>
      </w:r>
      <w:r w:rsidR="00645610">
        <w:rPr>
          <w:rFonts w:ascii="Times New Roman" w:hAnsi="Times New Roman" w:cs="Times New Roman"/>
          <w:sz w:val="24"/>
          <w:szCs w:val="24"/>
        </w:rPr>
        <w:t xml:space="preserve"> Пермского края и</w:t>
      </w:r>
      <w:r w:rsidR="00287999">
        <w:rPr>
          <w:rFonts w:ascii="Times New Roman" w:hAnsi="Times New Roman" w:cs="Times New Roman"/>
          <w:sz w:val="24"/>
          <w:szCs w:val="24"/>
        </w:rPr>
        <w:t xml:space="preserve"> других регионов России.</w:t>
      </w:r>
    </w:p>
    <w:p w14:paraId="7E549C4B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турнир любому из спортсменов без объяснения причины.</w:t>
      </w:r>
    </w:p>
    <w:p w14:paraId="0EFCD43F" w14:textId="77777777" w:rsidR="007F30CE" w:rsidRPr="007F30CE" w:rsidRDefault="003242DB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 w:rsidR="007F30CE" w:rsidRPr="007F30CE">
        <w:rPr>
          <w:rFonts w:ascii="Times New Roman" w:hAnsi="Times New Roman" w:cs="Times New Roman"/>
          <w:sz w:val="24"/>
          <w:szCs w:val="24"/>
        </w:rPr>
        <w:t>Все участники соревнования (спортсмены, тренеры, спортивные судьи) должны иметь при себе документ, удостоверяющий личность.</w:t>
      </w:r>
    </w:p>
    <w:p w14:paraId="1467370D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14:paraId="56B7B01C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14:paraId="5FEBF976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14:paraId="7ACE1528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14:paraId="4F0E91F2" w14:textId="77777777" w:rsidR="00287999" w:rsidRDefault="007F30CE" w:rsidP="008439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</w:t>
      </w:r>
      <w:r w:rsidR="009B5996" w:rsidRPr="00A13F7C">
        <w:rPr>
          <w:rFonts w:ascii="Times New Roman" w:hAnsi="Times New Roman" w:cs="Times New Roman"/>
          <w:sz w:val="24"/>
          <w:szCs w:val="24"/>
        </w:rPr>
        <w:t>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именную заявку, оформленную по форме в соответствии с действующими правилами вида спорта «Рыболовный спорт (см. Приложение №1).</w:t>
      </w:r>
    </w:p>
    <w:p w14:paraId="7D01D8D6" w14:textId="77777777"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3</w:t>
      </w:r>
      <w:r w:rsidRPr="007F30CE">
        <w:rPr>
          <w:rFonts w:ascii="Times New Roman" w:hAnsi="Times New Roman" w:cs="Times New Roman"/>
          <w:sz w:val="24"/>
          <w:szCs w:val="24"/>
        </w:rPr>
        <w:t>. Именные заявки участников, а также документы на каждого из участников в соответствии с п. 5.2.</w:t>
      </w:r>
      <w:r>
        <w:rPr>
          <w:rFonts w:ascii="Times New Roman" w:hAnsi="Times New Roman" w:cs="Times New Roman"/>
          <w:sz w:val="24"/>
          <w:szCs w:val="24"/>
        </w:rPr>
        <w:t xml:space="preserve"> и 5.3.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Главную судейскую коллегию при регистрации на месте проведения соревнований.</w:t>
      </w:r>
    </w:p>
    <w:p w14:paraId="4AE88779" w14:textId="6305E849" w:rsidR="00BC0552" w:rsidRDefault="003242DB" w:rsidP="00BC055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4.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Предварительные заявки в произвольной форме подаются в </w:t>
      </w:r>
      <w:r w:rsidR="00AE39AA">
        <w:rPr>
          <w:rFonts w:ascii="Times New Roman" w:hAnsi="Times New Roman" w:cs="Times New Roman"/>
          <w:sz w:val="24"/>
          <w:szCs w:val="24"/>
        </w:rPr>
        <w:t>КОО 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AE39AA">
        <w:rPr>
          <w:rFonts w:ascii="Times New Roman" w:hAnsi="Times New Roman" w:cs="Times New Roman"/>
          <w:sz w:val="24"/>
          <w:szCs w:val="24"/>
        </w:rPr>
        <w:t>»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 </w:t>
      </w:r>
      <w:r w:rsidR="007E3F94">
        <w:rPr>
          <w:rFonts w:ascii="Times New Roman" w:hAnsi="Times New Roman" w:cs="Times New Roman"/>
          <w:sz w:val="24"/>
          <w:szCs w:val="24"/>
        </w:rPr>
        <w:t>2</w:t>
      </w:r>
      <w:r w:rsidR="0050156C">
        <w:rPr>
          <w:rFonts w:ascii="Times New Roman" w:hAnsi="Times New Roman" w:cs="Times New Roman"/>
          <w:sz w:val="24"/>
          <w:szCs w:val="24"/>
        </w:rPr>
        <w:t>4</w:t>
      </w:r>
      <w:r w:rsidR="00BC0552">
        <w:rPr>
          <w:rFonts w:ascii="Times New Roman" w:hAnsi="Times New Roman" w:cs="Times New Roman"/>
          <w:sz w:val="24"/>
          <w:szCs w:val="24"/>
        </w:rPr>
        <w:t xml:space="preserve"> мая 2024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14:paraId="55A1FF01" w14:textId="36700A74"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r w:rsidR="005820BF" w:rsidRPr="00676209">
        <w:rPr>
          <w:rFonts w:ascii="Times New Roman" w:hAnsi="Times New Roman" w:cs="Times New Roman"/>
          <w:sz w:val="24"/>
          <w:szCs w:val="24"/>
        </w:rPr>
        <w:t>соц. сети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ВКонтакте</w:t>
      </w:r>
      <w:r w:rsidR="00342CC2">
        <w:rPr>
          <w:rFonts w:ascii="Times New Roman" w:hAnsi="Times New Roman" w:cs="Times New Roman"/>
          <w:sz w:val="24"/>
          <w:szCs w:val="24"/>
        </w:rPr>
        <w:t xml:space="preserve"> - </w:t>
      </w:r>
      <w:r w:rsidR="00C95DF4" w:rsidRPr="00C95DF4">
        <w:rPr>
          <w:rFonts w:ascii="Times New Roman" w:hAnsi="Times New Roman" w:cs="Times New Roman"/>
          <w:sz w:val="24"/>
          <w:szCs w:val="24"/>
        </w:rPr>
        <w:t>Федерация рыболовного спорта Пермского края</w:t>
      </w:r>
      <w:r w:rsidR="00C95DF4">
        <w:rPr>
          <w:rFonts w:ascii="Times New Roman" w:hAnsi="Times New Roman" w:cs="Times New Roman"/>
          <w:sz w:val="24"/>
          <w:szCs w:val="24"/>
        </w:rPr>
        <w:t xml:space="preserve"> </w:t>
      </w:r>
      <w:r w:rsidR="00C23DE8">
        <w:rPr>
          <w:rFonts w:ascii="Times New Roman" w:hAnsi="Times New Roman" w:cs="Times New Roman"/>
          <w:sz w:val="24"/>
          <w:szCs w:val="24"/>
        </w:rPr>
        <w:t>https://vk.com/frspk59</w:t>
      </w:r>
    </w:p>
    <w:p w14:paraId="42C09F3B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</w:t>
      </w:r>
      <w:r w:rsidR="00287999">
        <w:rPr>
          <w:rFonts w:ascii="Times New Roman" w:hAnsi="Times New Roman" w:cs="Times New Roman"/>
          <w:sz w:val="24"/>
          <w:szCs w:val="24"/>
        </w:rPr>
        <w:t>дварительной заявке указываются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ФИО</w:t>
      </w:r>
      <w:r w:rsidR="00287999">
        <w:rPr>
          <w:rFonts w:ascii="Times New Roman" w:hAnsi="Times New Roman" w:cs="Times New Roman"/>
          <w:sz w:val="24"/>
          <w:szCs w:val="24"/>
        </w:rPr>
        <w:t xml:space="preserve"> каждого спортсмена</w:t>
      </w:r>
      <w:r w:rsidRPr="00A13F7C">
        <w:rPr>
          <w:rFonts w:ascii="Times New Roman" w:hAnsi="Times New Roman" w:cs="Times New Roman"/>
          <w:sz w:val="24"/>
          <w:szCs w:val="24"/>
        </w:rPr>
        <w:t>, год рождения, наличи</w:t>
      </w:r>
      <w:r w:rsidR="00287999">
        <w:rPr>
          <w:rFonts w:ascii="Times New Roman" w:hAnsi="Times New Roman" w:cs="Times New Roman"/>
          <w:sz w:val="24"/>
          <w:szCs w:val="24"/>
        </w:rPr>
        <w:t>е спортивного разряда спортсменов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14:paraId="72A97A6A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Информация о предварительной регистрации, а также справочная информация публикуется на вышеуказанных интернет-ресурсах в соответствующих разделах.</w:t>
      </w:r>
    </w:p>
    <w:p w14:paraId="6ACA287F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5.</w:t>
      </w:r>
      <w:r w:rsidRPr="007F30CE">
        <w:rPr>
          <w:rFonts w:ascii="Times New Roman" w:hAnsi="Times New Roman" w:cs="Times New Roman"/>
          <w:sz w:val="24"/>
          <w:szCs w:val="24"/>
        </w:rPr>
        <w:t xml:space="preserve"> Участники соревнования несут личную, персональную ответственность в следующих случаях:</w:t>
      </w:r>
    </w:p>
    <w:p w14:paraId="688070DE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14:paraId="2276E1AC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14:paraId="45BC41F9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6.</w:t>
      </w:r>
      <w:r w:rsidRPr="007F30CE">
        <w:rPr>
          <w:rFonts w:ascii="Times New Roman" w:hAnsi="Times New Roman" w:cs="Times New Roman"/>
          <w:sz w:val="24"/>
          <w:szCs w:val="24"/>
        </w:rPr>
        <w:t xml:space="preserve">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14:paraId="623BDA07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7.</w:t>
      </w:r>
      <w:r w:rsidRPr="007F30CE">
        <w:rPr>
          <w:rFonts w:ascii="Times New Roman" w:hAnsi="Times New Roman" w:cs="Times New Roman"/>
          <w:sz w:val="24"/>
          <w:szCs w:val="24"/>
        </w:rPr>
        <w:t xml:space="preserve"> </w:t>
      </w:r>
      <w:r w:rsidR="000847E5">
        <w:rPr>
          <w:rFonts w:ascii="Times New Roman" w:hAnsi="Times New Roman" w:cs="Times New Roman"/>
          <w:sz w:val="24"/>
          <w:szCs w:val="24"/>
        </w:rPr>
        <w:t>Участники</w:t>
      </w:r>
      <w:r w:rsidRPr="007F30CE">
        <w:rPr>
          <w:rFonts w:ascii="Times New Roman" w:hAnsi="Times New Roman" w:cs="Times New Roman"/>
          <w:sz w:val="24"/>
          <w:szCs w:val="24"/>
        </w:rPr>
        <w:t xml:space="preserve"> обязаны участвовать в церемонии открытия и закрытия соревнований</w:t>
      </w:r>
      <w:r w:rsidR="000847E5">
        <w:rPr>
          <w:rFonts w:ascii="Times New Roman" w:hAnsi="Times New Roman" w:cs="Times New Roman"/>
          <w:sz w:val="24"/>
          <w:szCs w:val="24"/>
        </w:rPr>
        <w:t>.</w:t>
      </w:r>
    </w:p>
    <w:p w14:paraId="2D281FF4" w14:textId="77777777"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75E8C35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0135D2C8" w14:textId="77777777" w:rsidR="003242DB" w:rsidRPr="00A13F7C" w:rsidRDefault="003242DB" w:rsidP="00D62D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14:paraId="08E3EA26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14:paraId="2A9A5CB8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14:paraId="7EE3C490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>рыбы. Разрешено использование подсачека</w:t>
      </w:r>
      <w:r>
        <w:rPr>
          <w:rFonts w:ascii="Times New Roman" w:hAnsi="Times New Roman" w:cs="Times New Roman"/>
          <w:sz w:val="24"/>
          <w:szCs w:val="24"/>
        </w:rPr>
        <w:t xml:space="preserve">. Подсачеком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14:paraId="02F8B5F9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>жидкие ароматизаторы, дипы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14:paraId="1A69D1AC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14:paraId="689D8083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14:paraId="7D5807F0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вываживания, в зачёт принимается, если в процессе вываживания снасть рыболова, поймавшего рыбу, не пересеклась со снастью спортсмена соседнего сектора.</w:t>
      </w:r>
    </w:p>
    <w:p w14:paraId="35358709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14:paraId="618A400E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14:paraId="0FC8467C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14:paraId="1144BE05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14:paraId="153A776C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14:paraId="7F042726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14:paraId="5D5ED07E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14:paraId="19715D00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14:paraId="2D0979B4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14:paraId="5F8ECAC7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14:paraId="04060CB6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14:paraId="7722627A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14:paraId="7D28E3A5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14:paraId="24B21E90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14:paraId="604B4A42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14:paraId="436CBEE9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14:paraId="3DE4D0EE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14:paraId="0E2FFD9A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14:paraId="6220A6D4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14:paraId="19AD0176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14:paraId="1D1DDBAB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14:paraId="1D80F3C2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14:paraId="77141BA3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14:paraId="597524F7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</w:t>
      </w:r>
      <w:r w:rsidR="00FB44CA">
        <w:rPr>
          <w:rFonts w:ascii="Times New Roman" w:hAnsi="Times New Roman" w:cs="Times New Roman"/>
          <w:sz w:val="24"/>
          <w:szCs w:val="24"/>
        </w:rPr>
        <w:t>авливат</w:t>
      </w:r>
      <w:r w:rsidRPr="00666AF6">
        <w:rPr>
          <w:rFonts w:ascii="Times New Roman" w:hAnsi="Times New Roman" w:cs="Times New Roman"/>
          <w:sz w:val="24"/>
          <w:szCs w:val="24"/>
        </w:rPr>
        <w:t>ь комок двумя руками.</w:t>
      </w:r>
    </w:p>
    <w:p w14:paraId="7E17EF2B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опарышем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14:paraId="773F43D9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14:paraId="511AC628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14:paraId="0B30BCC8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14:paraId="67C70CBC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</w:t>
      </w:r>
    </w:p>
    <w:p w14:paraId="5A407E75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14:paraId="77403980" w14:textId="13F6E183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пелетс, </w:t>
      </w:r>
      <w:r w:rsidR="00F8645E">
        <w:rPr>
          <w:rFonts w:ascii="Times New Roman" w:hAnsi="Times New Roman" w:cs="Times New Roman"/>
          <w:sz w:val="24"/>
          <w:szCs w:val="24"/>
        </w:rPr>
        <w:t>бойлы</w:t>
      </w:r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14:paraId="75EACC06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14:paraId="4BA1EB01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14:paraId="1DC163B3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14:paraId="1F1A97C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5A3E8224" w14:textId="5B020F3A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6.14. К участнику, дисквалифицированному решением Главной судейской коллегии, применяются санкции, определяемые дисциплинарной комиссией </w:t>
      </w:r>
      <w:r w:rsidR="006C6BFD">
        <w:rPr>
          <w:rFonts w:ascii="Times New Roman" w:hAnsi="Times New Roman" w:cs="Times New Roman"/>
          <w:sz w:val="24"/>
          <w:szCs w:val="24"/>
        </w:rPr>
        <w:t>КОО 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6C6BFD"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» в соответствии с Дисциплинарным Кодексом (рыболовный спорт).</w:t>
      </w:r>
    </w:p>
    <w:p w14:paraId="2B1383C9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6B36E4B" w14:textId="77777777"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4C9AF688" w14:textId="40F39894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 </w:t>
      </w:r>
      <w:r w:rsidR="00830418">
        <w:rPr>
          <w:rFonts w:ascii="Times New Roman" w:hAnsi="Times New Roman" w:cs="Times New Roman"/>
          <w:sz w:val="24"/>
          <w:szCs w:val="24"/>
        </w:rPr>
        <w:t>щуку</w:t>
      </w:r>
      <w:r w:rsidR="00191EA7">
        <w:rPr>
          <w:rFonts w:ascii="Times New Roman" w:hAnsi="Times New Roman" w:cs="Times New Roman"/>
          <w:sz w:val="24"/>
          <w:szCs w:val="24"/>
        </w:rPr>
        <w:t xml:space="preserve"> (не менее 3</w:t>
      </w:r>
      <w:r w:rsidR="00830418">
        <w:rPr>
          <w:rFonts w:ascii="Times New Roman" w:hAnsi="Times New Roman" w:cs="Times New Roman"/>
          <w:sz w:val="24"/>
          <w:szCs w:val="24"/>
        </w:rPr>
        <w:t>7</w:t>
      </w:r>
      <w:r w:rsidR="00191EA7">
        <w:rPr>
          <w:rFonts w:ascii="Times New Roman" w:hAnsi="Times New Roman" w:cs="Times New Roman"/>
          <w:sz w:val="24"/>
          <w:szCs w:val="24"/>
        </w:rPr>
        <w:t xml:space="preserve"> см.) и </w:t>
      </w:r>
      <w:r w:rsidR="00830418">
        <w:rPr>
          <w:rFonts w:ascii="Times New Roman" w:hAnsi="Times New Roman" w:cs="Times New Roman"/>
          <w:sz w:val="24"/>
          <w:szCs w:val="24"/>
        </w:rPr>
        <w:t>судак</w:t>
      </w:r>
      <w:r w:rsidR="00191EA7">
        <w:rPr>
          <w:rFonts w:ascii="Times New Roman" w:hAnsi="Times New Roman" w:cs="Times New Roman"/>
          <w:sz w:val="24"/>
          <w:szCs w:val="24"/>
        </w:rPr>
        <w:t xml:space="preserve">а (не менее </w:t>
      </w:r>
      <w:r w:rsidR="00830418">
        <w:rPr>
          <w:rFonts w:ascii="Times New Roman" w:hAnsi="Times New Roman" w:cs="Times New Roman"/>
          <w:sz w:val="24"/>
          <w:szCs w:val="24"/>
        </w:rPr>
        <w:t>4</w:t>
      </w:r>
      <w:r w:rsidR="00191EA7">
        <w:rPr>
          <w:rFonts w:ascii="Times New Roman" w:hAnsi="Times New Roman" w:cs="Times New Roman"/>
          <w:sz w:val="24"/>
          <w:szCs w:val="24"/>
        </w:rPr>
        <w:t>0 см.). Экземпляры щуки и</w:t>
      </w:r>
      <w:r w:rsidR="00ED2CD0">
        <w:rPr>
          <w:rFonts w:ascii="Times New Roman" w:hAnsi="Times New Roman" w:cs="Times New Roman"/>
          <w:sz w:val="24"/>
          <w:szCs w:val="24"/>
        </w:rPr>
        <w:t xml:space="preserve"> судака </w:t>
      </w:r>
      <w:r w:rsidR="00191EA7">
        <w:rPr>
          <w:rFonts w:ascii="Times New Roman" w:hAnsi="Times New Roman" w:cs="Times New Roman"/>
          <w:sz w:val="24"/>
          <w:szCs w:val="24"/>
        </w:rPr>
        <w:t xml:space="preserve">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F09D97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14:paraId="7CDA900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14:paraId="67D55FFF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14:paraId="7FD09DAA" w14:textId="77777777"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14:paraId="013D6F68" w14:textId="77777777"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14:paraId="2CE7AAF2" w14:textId="77777777"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14:paraId="4E95C84D" w14:textId="77777777"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14:paraId="633214C4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F86B7E">
        <w:rPr>
          <w:rFonts w:ascii="Times New Roman" w:hAnsi="Times New Roman" w:cs="Times New Roman"/>
          <w:sz w:val="24"/>
          <w:szCs w:val="24"/>
        </w:rPr>
        <w:t>6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14:paraId="13537CD2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04E8410F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14:paraId="5D149BD6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14:paraId="7AAB5434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14:paraId="19CA4B93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14:paraId="00C20379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E0BEDDC" w14:textId="77777777"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14:paraId="1AB0CD8B" w14:textId="6C24A36B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0D3645">
        <w:rPr>
          <w:rFonts w:ascii="Times New Roman" w:hAnsi="Times New Roman" w:cs="Times New Roman"/>
          <w:sz w:val="24"/>
          <w:szCs w:val="24"/>
        </w:rPr>
        <w:t>24</w:t>
      </w:r>
      <w:r w:rsidR="00512D61">
        <w:rPr>
          <w:rFonts w:ascii="Times New Roman" w:hAnsi="Times New Roman" w:cs="Times New Roman"/>
          <w:sz w:val="24"/>
          <w:szCs w:val="24"/>
        </w:rPr>
        <w:t xml:space="preserve"> мая 2024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0BCA0A74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0FFC1C4" w14:textId="77777777"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4EB9788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BB0C59">
        <w:rPr>
          <w:rFonts w:ascii="Times New Roman" w:hAnsi="Times New Roman" w:cs="Times New Roman"/>
          <w:sz w:val="24"/>
          <w:szCs w:val="24"/>
        </w:rPr>
        <w:t>один день</w:t>
      </w:r>
      <w:r w:rsidRPr="00A13F7C">
        <w:rPr>
          <w:rFonts w:ascii="Times New Roman" w:hAnsi="Times New Roman" w:cs="Times New Roman"/>
          <w:sz w:val="24"/>
          <w:szCs w:val="24"/>
        </w:rPr>
        <w:t xml:space="preserve">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</w:t>
      </w:r>
      <w:r w:rsidR="00217554">
        <w:rPr>
          <w:rFonts w:ascii="Times New Roman" w:hAnsi="Times New Roman" w:cs="Times New Roman"/>
          <w:sz w:val="24"/>
          <w:szCs w:val="24"/>
        </w:rPr>
        <w:t>а</w:t>
      </w:r>
      <w:r w:rsidR="002B315B">
        <w:rPr>
          <w:rFonts w:ascii="Times New Roman" w:hAnsi="Times New Roman" w:cs="Times New Roman"/>
          <w:sz w:val="24"/>
          <w:szCs w:val="24"/>
        </w:rPr>
        <w:t>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14:paraId="3C526A14" w14:textId="4C949FEC" w:rsidR="002B315B" w:rsidRPr="002B315B" w:rsidRDefault="00B33AED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 w:rsidR="00512D61">
        <w:rPr>
          <w:rFonts w:ascii="Times New Roman" w:hAnsi="Times New Roman" w:cs="Times New Roman"/>
          <w:b/>
          <w:i/>
          <w:sz w:val="24"/>
          <w:szCs w:val="24"/>
        </w:rPr>
        <w:t>мая 2024 год</w:t>
      </w:r>
      <w:r w:rsidR="00B9710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0BC453A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CD46F2">
        <w:rPr>
          <w:rFonts w:ascii="Times New Roman" w:hAnsi="Times New Roman" w:cs="Times New Roman"/>
          <w:sz w:val="24"/>
          <w:szCs w:val="24"/>
        </w:rPr>
        <w:t>Кубка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11B8923F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– жеребьёвка, семинар с судьями.</w:t>
      </w:r>
    </w:p>
    <w:p w14:paraId="70CF3BFF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14:paraId="593D9FEB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14:paraId="2C2CE4FF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14:paraId="5159D052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14:paraId="7D99B0C7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14:paraId="0C1FBE14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14:paraId="38CBBB71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>
        <w:rPr>
          <w:rFonts w:ascii="Times New Roman" w:hAnsi="Times New Roman" w:cs="Times New Roman"/>
          <w:sz w:val="24"/>
          <w:szCs w:val="24"/>
        </w:rPr>
        <w:t xml:space="preserve">1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14:paraId="7AE29E09" w14:textId="77777777" w:rsidR="006511BD" w:rsidRPr="00E54748" w:rsidRDefault="00884851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6511BD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6511BD"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14:paraId="62D5C41E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3DD18EB0" w14:textId="77777777" w:rsidR="006511BD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2B5BBCF9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14:paraId="796D576C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14:paraId="72BFC890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14:paraId="427E1FBE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884851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14:paraId="7B94975C" w14:textId="77777777" w:rsidR="006511BD" w:rsidRPr="00E54748" w:rsidRDefault="00884851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6511BD">
        <w:rPr>
          <w:rFonts w:ascii="Times New Roman" w:hAnsi="Times New Roman" w:cs="Times New Roman"/>
          <w:sz w:val="24"/>
          <w:szCs w:val="24"/>
        </w:rPr>
        <w:t xml:space="preserve"> 2 тура</w:t>
      </w:r>
      <w:r w:rsidR="006511BD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14:paraId="0E7F8E60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>
        <w:rPr>
          <w:rFonts w:ascii="Times New Roman" w:hAnsi="Times New Roman" w:cs="Times New Roman"/>
          <w:sz w:val="24"/>
          <w:szCs w:val="24"/>
        </w:rPr>
        <w:t xml:space="preserve">2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14:paraId="4E85A65B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14:paraId="784BD4B6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102C3A4A" w14:textId="77777777" w:rsidR="006511BD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2 тура и </w:t>
      </w:r>
      <w:r w:rsidR="00CD46F2">
        <w:rPr>
          <w:rFonts w:ascii="Times New Roman" w:hAnsi="Times New Roman" w:cs="Times New Roman"/>
          <w:sz w:val="24"/>
          <w:szCs w:val="24"/>
        </w:rPr>
        <w:t>Кубка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0BC4D937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</w:t>
      </w:r>
      <w:r w:rsidR="00884851">
        <w:rPr>
          <w:rFonts w:ascii="Times New Roman" w:hAnsi="Times New Roman" w:cs="Times New Roman"/>
          <w:sz w:val="24"/>
          <w:szCs w:val="24"/>
        </w:rPr>
        <w:t>20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14:paraId="19CDCC87" w14:textId="77777777" w:rsidR="006511BD" w:rsidRDefault="00884851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 w:rsidR="006511BD"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14:paraId="072C1DB4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427C40E2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3D1E44F" w14:textId="77777777"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14:paraId="16308C1C" w14:textId="77777777"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r w:rsidR="003C6BC8">
        <w:rPr>
          <w:rFonts w:ascii="Times New Roman" w:hAnsi="Times New Roman" w:cs="Times New Roman"/>
          <w:sz w:val="24"/>
          <w:szCs w:val="24"/>
        </w:rPr>
        <w:t>КОО ФРСПК</w:t>
      </w:r>
      <w:r w:rsidRPr="00F80C3A">
        <w:rPr>
          <w:rFonts w:ascii="Times New Roman" w:hAnsi="Times New Roman" w:cs="Times New Roman"/>
          <w:sz w:val="24"/>
          <w:szCs w:val="24"/>
        </w:rPr>
        <w:t>:</w:t>
      </w:r>
    </w:p>
    <w:p w14:paraId="5F7BC6BE" w14:textId="77777777"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кубки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14:paraId="2A84462F" w14:textId="77777777" w:rsidR="00DD4CB1" w:rsidRDefault="00DD4CB1" w:rsidP="003C6B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медали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14:paraId="2F8546C7" w14:textId="77777777" w:rsidR="00773BC6" w:rsidRPr="00676209" w:rsidRDefault="00773BC6" w:rsidP="00F73C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26F901A2" w14:textId="1A82658F" w:rsidR="008504BB" w:rsidRDefault="00773BC6" w:rsidP="008A597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  <w:r w:rsidR="00F73C44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</w:t>
      </w:r>
      <w:r>
        <w:rPr>
          <w:rFonts w:ascii="Times New Roman" w:hAnsi="Times New Roman" w:cs="Times New Roman"/>
          <w:sz w:val="24"/>
          <w:szCs w:val="24"/>
        </w:rPr>
        <w:t>с участника составляет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7E3F94">
        <w:rPr>
          <w:rFonts w:ascii="Times New Roman" w:hAnsi="Times New Roman" w:cs="Times New Roman"/>
          <w:sz w:val="24"/>
          <w:szCs w:val="24"/>
        </w:rPr>
        <w:t>120</w:t>
      </w:r>
      <w:r w:rsidR="00543B59">
        <w:rPr>
          <w:rFonts w:ascii="Times New Roman" w:hAnsi="Times New Roman" w:cs="Times New Roman"/>
          <w:sz w:val="24"/>
          <w:szCs w:val="24"/>
        </w:rPr>
        <w:t>0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7E3F94">
        <w:rPr>
          <w:rFonts w:ascii="Times New Roman" w:hAnsi="Times New Roman" w:cs="Times New Roman"/>
          <w:sz w:val="24"/>
          <w:szCs w:val="24"/>
        </w:rPr>
        <w:t>(одна тысяча двести</w:t>
      </w:r>
      <w:r w:rsidR="00F86B7E">
        <w:rPr>
          <w:rFonts w:ascii="Times New Roman" w:hAnsi="Times New Roman" w:cs="Times New Roman"/>
          <w:sz w:val="24"/>
          <w:szCs w:val="24"/>
        </w:rPr>
        <w:t>) рублей.</w:t>
      </w:r>
      <w:r w:rsidR="0056340B">
        <w:rPr>
          <w:rFonts w:ascii="Times New Roman" w:hAnsi="Times New Roman" w:cs="Times New Roman"/>
          <w:sz w:val="24"/>
          <w:szCs w:val="24"/>
        </w:rPr>
        <w:t xml:space="preserve"> </w:t>
      </w:r>
      <w:r w:rsidR="0056340B" w:rsidRPr="0056340B">
        <w:rPr>
          <w:rFonts w:ascii="Times New Roman" w:hAnsi="Times New Roman" w:cs="Times New Roman"/>
          <w:sz w:val="24"/>
          <w:szCs w:val="24"/>
        </w:rPr>
        <w:t xml:space="preserve">Заявочный взнос для членов </w:t>
      </w:r>
      <w:r w:rsidR="00337A6C">
        <w:rPr>
          <w:rFonts w:ascii="Times New Roman" w:hAnsi="Times New Roman" w:cs="Times New Roman"/>
          <w:sz w:val="24"/>
          <w:szCs w:val="24"/>
        </w:rPr>
        <w:t xml:space="preserve">КОО «ФРС ПК» </w:t>
      </w:r>
      <w:r w:rsidR="0056340B" w:rsidRPr="005634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E3F94">
        <w:rPr>
          <w:rFonts w:ascii="Times New Roman" w:hAnsi="Times New Roman" w:cs="Times New Roman"/>
          <w:sz w:val="24"/>
          <w:szCs w:val="24"/>
        </w:rPr>
        <w:t>90</w:t>
      </w:r>
      <w:r w:rsidR="008A597A">
        <w:rPr>
          <w:rFonts w:ascii="Times New Roman" w:hAnsi="Times New Roman" w:cs="Times New Roman"/>
          <w:sz w:val="24"/>
          <w:szCs w:val="24"/>
        </w:rPr>
        <w:t>0</w:t>
      </w:r>
      <w:r w:rsidR="0056340B" w:rsidRPr="0056340B">
        <w:rPr>
          <w:rFonts w:ascii="Times New Roman" w:hAnsi="Times New Roman" w:cs="Times New Roman"/>
          <w:sz w:val="24"/>
          <w:szCs w:val="24"/>
        </w:rPr>
        <w:t xml:space="preserve"> (</w:t>
      </w:r>
      <w:r w:rsidR="007E3F94">
        <w:rPr>
          <w:rFonts w:ascii="Times New Roman" w:hAnsi="Times New Roman" w:cs="Times New Roman"/>
          <w:sz w:val="24"/>
          <w:szCs w:val="24"/>
        </w:rPr>
        <w:t>девят</w:t>
      </w:r>
      <w:r w:rsidR="008A597A">
        <w:rPr>
          <w:rFonts w:ascii="Times New Roman" w:hAnsi="Times New Roman" w:cs="Times New Roman"/>
          <w:sz w:val="24"/>
          <w:szCs w:val="24"/>
        </w:rPr>
        <w:t>ьсот</w:t>
      </w:r>
      <w:r w:rsidR="0056340B" w:rsidRPr="0056340B">
        <w:rPr>
          <w:rFonts w:ascii="Times New Roman" w:hAnsi="Times New Roman" w:cs="Times New Roman"/>
          <w:sz w:val="24"/>
          <w:szCs w:val="24"/>
        </w:rPr>
        <w:t>) рублей с каждого участника.</w:t>
      </w:r>
    </w:p>
    <w:p w14:paraId="39C06650" w14:textId="77777777"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FFD">
        <w:rPr>
          <w:rFonts w:ascii="Times New Roman" w:hAnsi="Times New Roman" w:cs="Times New Roman"/>
          <w:sz w:val="24"/>
          <w:szCs w:val="24"/>
        </w:rPr>
        <w:t>.</w:t>
      </w:r>
      <w:r w:rsidR="00F73C44">
        <w:rPr>
          <w:rFonts w:ascii="Times New Roman" w:hAnsi="Times New Roman" w:cs="Times New Roman"/>
          <w:sz w:val="24"/>
          <w:szCs w:val="24"/>
        </w:rPr>
        <w:t>4</w:t>
      </w:r>
      <w:r w:rsidR="008504BB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оплачивается </w:t>
      </w:r>
      <w:r w:rsidR="001B11FB">
        <w:rPr>
          <w:rFonts w:ascii="Times New Roman" w:hAnsi="Times New Roman" w:cs="Times New Roman"/>
          <w:sz w:val="24"/>
          <w:szCs w:val="24"/>
        </w:rPr>
        <w:t>на месте проведения соревнований при регистрации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2521E953" w14:textId="77777777"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  <w:r w:rsidR="00F73C44">
        <w:rPr>
          <w:rFonts w:ascii="Times New Roman" w:hAnsi="Times New Roman" w:cs="Times New Roman"/>
          <w:sz w:val="24"/>
          <w:szCs w:val="24"/>
        </w:rPr>
        <w:t>5.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 xml:space="preserve">портсмену, </w:t>
      </w:r>
      <w:r w:rsidR="0056340B" w:rsidRPr="00676209">
        <w:rPr>
          <w:rFonts w:ascii="Times New Roman" w:hAnsi="Times New Roman" w:cs="Times New Roman"/>
          <w:sz w:val="24"/>
          <w:szCs w:val="24"/>
        </w:rPr>
        <w:t>снявшем</w:t>
      </w:r>
      <w:r w:rsidR="0056340B">
        <w:rPr>
          <w:rFonts w:ascii="Times New Roman" w:hAnsi="Times New Roman" w:cs="Times New Roman"/>
          <w:sz w:val="24"/>
          <w:szCs w:val="24"/>
        </w:rPr>
        <w:t>ус</w:t>
      </w:r>
      <w:r w:rsidR="0056340B" w:rsidRPr="00676209">
        <w:rPr>
          <w:rFonts w:ascii="Times New Roman" w:hAnsi="Times New Roman" w:cs="Times New Roman"/>
          <w:sz w:val="24"/>
          <w:szCs w:val="24"/>
        </w:rPr>
        <w:t>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с турнира до его окончания или дисквалифицированно</w:t>
      </w:r>
      <w:r w:rsidR="00D2779D">
        <w:rPr>
          <w:rFonts w:ascii="Times New Roman" w:hAnsi="Times New Roman" w:cs="Times New Roman"/>
          <w:sz w:val="24"/>
          <w:szCs w:val="24"/>
        </w:rPr>
        <w:t>му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решением Главной судейской коллегии за нарушение Порядка и Правил проведения соревнований, </w:t>
      </w:r>
      <w:r w:rsidR="00026AC7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не возвращается.</w:t>
      </w:r>
    </w:p>
    <w:p w14:paraId="2100DBF6" w14:textId="74A9675F" w:rsidR="003242DB" w:rsidRDefault="00773BC6" w:rsidP="002145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  <w:r w:rsidR="00D57ED8">
        <w:rPr>
          <w:rFonts w:ascii="Times New Roman" w:hAnsi="Times New Roman" w:cs="Times New Roman"/>
          <w:sz w:val="24"/>
          <w:szCs w:val="24"/>
        </w:rPr>
        <w:t>6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соревнований</w:t>
      </w:r>
      <w:r w:rsidR="00D57ED8">
        <w:rPr>
          <w:rFonts w:ascii="Times New Roman" w:hAnsi="Times New Roman" w:cs="Times New Roman"/>
          <w:sz w:val="24"/>
          <w:szCs w:val="24"/>
        </w:rPr>
        <w:t xml:space="preserve"> несёт КОО </w:t>
      </w:r>
      <w:r w:rsidR="00337A6C">
        <w:rPr>
          <w:rFonts w:ascii="Times New Roman" w:hAnsi="Times New Roman" w:cs="Times New Roman"/>
          <w:sz w:val="24"/>
          <w:szCs w:val="24"/>
        </w:rPr>
        <w:t>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337A6C">
        <w:rPr>
          <w:rFonts w:ascii="Times New Roman" w:hAnsi="Times New Roman" w:cs="Times New Roman"/>
          <w:sz w:val="24"/>
          <w:szCs w:val="24"/>
        </w:rPr>
        <w:t>»</w:t>
      </w:r>
      <w:r w:rsidR="000932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0338CB" w14:textId="77777777" w:rsidR="00891FFD" w:rsidRPr="00F800B6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BA6A813" w14:textId="77777777"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21458F">
        <w:rPr>
          <w:rFonts w:ascii="Times New Roman" w:hAnsi="Times New Roman" w:cs="Times New Roman"/>
          <w:b/>
          <w:sz w:val="24"/>
          <w:szCs w:val="24"/>
        </w:rPr>
        <w:t>1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14:paraId="538AC30F" w14:textId="788FB4C3" w:rsidR="00BB0C59" w:rsidRDefault="00BB0C59" w:rsidP="00BB0C5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5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Соревнования проводятся </w:t>
      </w:r>
      <w:r w:rsidR="00016894">
        <w:rPr>
          <w:rFonts w:ascii="Times New Roman" w:hAnsi="Times New Roman" w:cs="Times New Roman"/>
          <w:sz w:val="24"/>
          <w:szCs w:val="24"/>
        </w:rPr>
        <w:t>согласно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утверждённым Минспортом России и Роспотребнадзором от 31 июля 2020 года (с дополнениями и изменениями) (далее-Регламент).</w:t>
      </w:r>
    </w:p>
    <w:p w14:paraId="0D69EE58" w14:textId="6226AD47" w:rsidR="004B5D69" w:rsidRDefault="00BB0C59" w:rsidP="00E520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5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Ответственность за соблюдение требований Регламента, изменений и дополнений к нему несет </w:t>
      </w:r>
      <w:r w:rsidR="0021458F">
        <w:rPr>
          <w:rFonts w:ascii="Times New Roman" w:hAnsi="Times New Roman" w:cs="Times New Roman"/>
          <w:sz w:val="24"/>
          <w:szCs w:val="24"/>
        </w:rPr>
        <w:t>КОО «</w:t>
      </w:r>
      <w:r w:rsidR="00164A2E">
        <w:rPr>
          <w:rFonts w:ascii="Times New Roman" w:hAnsi="Times New Roman" w:cs="Times New Roman"/>
          <w:sz w:val="24"/>
          <w:szCs w:val="24"/>
        </w:rPr>
        <w:t>ФРС ПК</w:t>
      </w:r>
      <w:r w:rsidR="0021458F">
        <w:rPr>
          <w:rFonts w:ascii="Times New Roman" w:hAnsi="Times New Roman" w:cs="Times New Roman"/>
          <w:sz w:val="24"/>
          <w:szCs w:val="24"/>
        </w:rPr>
        <w:t>»</w:t>
      </w:r>
    </w:p>
    <w:p w14:paraId="33E95BEB" w14:textId="77777777" w:rsidR="0098060F" w:rsidRDefault="0098060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817D2" w14:textId="77777777" w:rsidR="0098060F" w:rsidRDefault="0098060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3697C7" w14:textId="77777777" w:rsidR="0098060F" w:rsidRDefault="0098060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696185" w14:textId="77777777"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14:paraId="56CEF5F2" w14:textId="77777777"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F1005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Чемпионата г Пермь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0C5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ловле </w:t>
      </w:r>
      <w:r w:rsidR="00BB0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поплавочной удочкой 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</w:t>
      </w:r>
      <w:r w:rsidR="00160B3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CBE1B74" w14:textId="1C7A93B3" w:rsidR="004B5D69" w:rsidRPr="004B5D69" w:rsidRDefault="00160B3B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F5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="00F1005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 2024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0430297B" w14:textId="77777777"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3FC38" w14:textId="77777777"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FD474" w14:textId="77777777"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60D08" w14:textId="77777777"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E8EA9CC" w14:textId="77777777" w:rsidR="007F30CE" w:rsidRPr="004B5D69" w:rsidRDefault="007F30CE" w:rsidP="007F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4E94B" w14:textId="3A2D010E" w:rsidR="00761F1A" w:rsidRPr="003628D6" w:rsidRDefault="00761F1A" w:rsidP="00761F1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Чемпионате Пермского края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160B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F1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98060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46D3EB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3C808A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 _______________</w:t>
      </w:r>
    </w:p>
    <w:p w14:paraId="031C0162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ФИО                                                                                                                                   город</w:t>
      </w:r>
    </w:p>
    <w:p w14:paraId="646DB882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C3E00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</w:t>
      </w:r>
    </w:p>
    <w:p w14:paraId="67F3709F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год рождения                       спортивный разряд, звание</w:t>
      </w:r>
    </w:p>
    <w:p w14:paraId="01346FD0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22F31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C94038" w14:textId="00BD3C95" w:rsidR="00761F1A" w:rsidRPr="00761F1A" w:rsidRDefault="00761F1A" w:rsidP="00761F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</w:t>
      </w:r>
      <w:r>
        <w:rPr>
          <w:rFonts w:ascii="Times New Roman" w:eastAsia="Calibri" w:hAnsi="Times New Roman" w:cs="Times New Roman"/>
          <w:sz w:val="24"/>
          <w:szCs w:val="24"/>
        </w:rPr>
        <w:t>ами техники безопасности знаком</w:t>
      </w: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. Полисы обязательного и добровольного медицинского страхования имеются. На обработку и публикацию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>соглас</w:t>
      </w:r>
      <w:r w:rsidR="005820B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61F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61EA4D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6801C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DA0D6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03CCF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Участник:              ______________   _________________________  (_________________)</w:t>
      </w:r>
    </w:p>
    <w:p w14:paraId="74C9AFD5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дата                                              подпись                                 фамилия, инициалы</w:t>
      </w:r>
    </w:p>
    <w:p w14:paraId="786B6806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2B2E1" w14:textId="77777777" w:rsidR="004B5D69" w:rsidRPr="00676209" w:rsidRDefault="004B5D69" w:rsidP="0076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374"/>
    <w:rsid w:val="000006CD"/>
    <w:rsid w:val="00000BAC"/>
    <w:rsid w:val="00012E8C"/>
    <w:rsid w:val="00016894"/>
    <w:rsid w:val="00026AC7"/>
    <w:rsid w:val="00081B89"/>
    <w:rsid w:val="000847E5"/>
    <w:rsid w:val="00093296"/>
    <w:rsid w:val="0009627D"/>
    <w:rsid w:val="000D3645"/>
    <w:rsid w:val="00100BF5"/>
    <w:rsid w:val="0010758F"/>
    <w:rsid w:val="00131BA9"/>
    <w:rsid w:val="00160B3B"/>
    <w:rsid w:val="00164A2E"/>
    <w:rsid w:val="00191EA7"/>
    <w:rsid w:val="00193679"/>
    <w:rsid w:val="001B11FB"/>
    <w:rsid w:val="001B181F"/>
    <w:rsid w:val="001F0A38"/>
    <w:rsid w:val="001F2761"/>
    <w:rsid w:val="00207495"/>
    <w:rsid w:val="0021458F"/>
    <w:rsid w:val="00217554"/>
    <w:rsid w:val="00241DE8"/>
    <w:rsid w:val="00287999"/>
    <w:rsid w:val="00293241"/>
    <w:rsid w:val="002A3352"/>
    <w:rsid w:val="002A7429"/>
    <w:rsid w:val="002B315B"/>
    <w:rsid w:val="002E273E"/>
    <w:rsid w:val="00320561"/>
    <w:rsid w:val="003242DB"/>
    <w:rsid w:val="00337A6C"/>
    <w:rsid w:val="00342CC2"/>
    <w:rsid w:val="00356B44"/>
    <w:rsid w:val="00390D45"/>
    <w:rsid w:val="003C6BC8"/>
    <w:rsid w:val="003D15BB"/>
    <w:rsid w:val="00434C92"/>
    <w:rsid w:val="004B5D69"/>
    <w:rsid w:val="004F26D7"/>
    <w:rsid w:val="0050156C"/>
    <w:rsid w:val="005026C0"/>
    <w:rsid w:val="00504A80"/>
    <w:rsid w:val="0051148E"/>
    <w:rsid w:val="00512D61"/>
    <w:rsid w:val="005240BE"/>
    <w:rsid w:val="00543B59"/>
    <w:rsid w:val="0056340B"/>
    <w:rsid w:val="0057683D"/>
    <w:rsid w:val="005820BF"/>
    <w:rsid w:val="005904E6"/>
    <w:rsid w:val="00602BAE"/>
    <w:rsid w:val="00645610"/>
    <w:rsid w:val="006511BD"/>
    <w:rsid w:val="006638CE"/>
    <w:rsid w:val="00676209"/>
    <w:rsid w:val="006960A5"/>
    <w:rsid w:val="006B00C3"/>
    <w:rsid w:val="006B66B9"/>
    <w:rsid w:val="006C6BFD"/>
    <w:rsid w:val="006D55D2"/>
    <w:rsid w:val="006E197B"/>
    <w:rsid w:val="00761F1A"/>
    <w:rsid w:val="00762230"/>
    <w:rsid w:val="00773BC6"/>
    <w:rsid w:val="007A084F"/>
    <w:rsid w:val="007A3F99"/>
    <w:rsid w:val="007E3F94"/>
    <w:rsid w:val="007F27A3"/>
    <w:rsid w:val="007F30CE"/>
    <w:rsid w:val="0080786E"/>
    <w:rsid w:val="00830418"/>
    <w:rsid w:val="00832A6F"/>
    <w:rsid w:val="0084399D"/>
    <w:rsid w:val="008504BB"/>
    <w:rsid w:val="00865C31"/>
    <w:rsid w:val="00884851"/>
    <w:rsid w:val="00891FFD"/>
    <w:rsid w:val="008A597A"/>
    <w:rsid w:val="008A5E44"/>
    <w:rsid w:val="008D350A"/>
    <w:rsid w:val="008D74AA"/>
    <w:rsid w:val="0098060F"/>
    <w:rsid w:val="009B5996"/>
    <w:rsid w:val="00A05374"/>
    <w:rsid w:val="00A21D5F"/>
    <w:rsid w:val="00A26D3D"/>
    <w:rsid w:val="00A3126F"/>
    <w:rsid w:val="00AB17C1"/>
    <w:rsid w:val="00AD46FF"/>
    <w:rsid w:val="00AE39AA"/>
    <w:rsid w:val="00AE3EBE"/>
    <w:rsid w:val="00B33AED"/>
    <w:rsid w:val="00B97103"/>
    <w:rsid w:val="00B975DD"/>
    <w:rsid w:val="00BB0C59"/>
    <w:rsid w:val="00BC0552"/>
    <w:rsid w:val="00BC47A3"/>
    <w:rsid w:val="00BD2F4D"/>
    <w:rsid w:val="00C23DE8"/>
    <w:rsid w:val="00C42AC2"/>
    <w:rsid w:val="00C95DF4"/>
    <w:rsid w:val="00CB4EA6"/>
    <w:rsid w:val="00CB6C81"/>
    <w:rsid w:val="00CD46F2"/>
    <w:rsid w:val="00CE567B"/>
    <w:rsid w:val="00D25A0E"/>
    <w:rsid w:val="00D2779D"/>
    <w:rsid w:val="00D53865"/>
    <w:rsid w:val="00D57ED8"/>
    <w:rsid w:val="00D62D3B"/>
    <w:rsid w:val="00D772D2"/>
    <w:rsid w:val="00DD4CB1"/>
    <w:rsid w:val="00DE592B"/>
    <w:rsid w:val="00DF5A9A"/>
    <w:rsid w:val="00DF72E7"/>
    <w:rsid w:val="00E172AF"/>
    <w:rsid w:val="00E406C1"/>
    <w:rsid w:val="00E52078"/>
    <w:rsid w:val="00E60787"/>
    <w:rsid w:val="00E92B0B"/>
    <w:rsid w:val="00EC7264"/>
    <w:rsid w:val="00ED2CD0"/>
    <w:rsid w:val="00F10055"/>
    <w:rsid w:val="00F6516C"/>
    <w:rsid w:val="00F73C44"/>
    <w:rsid w:val="00F80C3A"/>
    <w:rsid w:val="00F8645E"/>
    <w:rsid w:val="00F86B7E"/>
    <w:rsid w:val="00F95DE7"/>
    <w:rsid w:val="00FB44CA"/>
    <w:rsid w:val="00FC0AC1"/>
    <w:rsid w:val="00FE0FEA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69B8"/>
  <w15:docId w15:val="{C916521F-BC8B-DE4F-8416-1AE2A55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stanislav.plotnikov.1986@gmail.com</cp:lastModifiedBy>
  <cp:revision>2</cp:revision>
  <dcterms:created xsi:type="dcterms:W3CDTF">2024-05-08T06:49:00Z</dcterms:created>
  <dcterms:modified xsi:type="dcterms:W3CDTF">2024-05-08T06:49:00Z</dcterms:modified>
</cp:coreProperties>
</file>